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6D" w:rsidRDefault="00D76C6D" w:rsidP="00D76C6D">
      <w:pPr>
        <w:ind w:left="-284" w:hanging="425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>
        <w:rPr>
          <w:rFonts w:ascii="Times New Roman" w:eastAsia="Calibri" w:hAnsi="Times New Roman" w:cs="Times New Roman"/>
          <w:b/>
          <w:i/>
          <w:sz w:val="144"/>
          <w:szCs w:val="144"/>
        </w:rPr>
        <w:t>СУРКОВСКИЙ</w:t>
      </w: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b/>
          <w:i/>
          <w:sz w:val="144"/>
          <w:szCs w:val="144"/>
        </w:rPr>
      </w:pPr>
      <w:r>
        <w:rPr>
          <w:rFonts w:ascii="Times New Roman" w:eastAsia="Calibri" w:hAnsi="Times New Roman" w:cs="Times New Roman"/>
          <w:b/>
          <w:i/>
          <w:sz w:val="144"/>
          <w:szCs w:val="144"/>
        </w:rPr>
        <w:t>ВЕСТНИК</w:t>
      </w:r>
    </w:p>
    <w:p w:rsidR="00D76C6D" w:rsidRDefault="00D76C6D" w:rsidP="00D76C6D">
      <w:pPr>
        <w:jc w:val="both"/>
        <w:rPr>
          <w:rFonts w:ascii="Times New Roman" w:eastAsia="Calibri" w:hAnsi="Times New Roman" w:cs="Times New Roman"/>
          <w:sz w:val="144"/>
          <w:szCs w:val="144"/>
        </w:rPr>
      </w:pPr>
    </w:p>
    <w:p w:rsidR="00D76C6D" w:rsidRDefault="00385D2D" w:rsidP="00D76C6D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  <w:r>
        <w:rPr>
          <w:rFonts w:ascii="Times New Roman" w:eastAsia="Calibri" w:hAnsi="Times New Roman" w:cs="Times New Roman"/>
          <w:sz w:val="144"/>
          <w:szCs w:val="144"/>
        </w:rPr>
        <w:t>№ 1</w:t>
      </w:r>
      <w:r w:rsidR="001E039B">
        <w:rPr>
          <w:rFonts w:ascii="Times New Roman" w:eastAsia="Calibri" w:hAnsi="Times New Roman" w:cs="Times New Roman"/>
          <w:sz w:val="144"/>
          <w:szCs w:val="144"/>
        </w:rPr>
        <w:t>9</w:t>
      </w:r>
      <w:r w:rsidR="008E1BC8">
        <w:rPr>
          <w:rFonts w:ascii="Times New Roman" w:eastAsia="Calibri" w:hAnsi="Times New Roman" w:cs="Times New Roman"/>
          <w:sz w:val="144"/>
          <w:szCs w:val="144"/>
        </w:rPr>
        <w:t>4</w:t>
      </w: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sz w:val="144"/>
          <w:szCs w:val="144"/>
        </w:rPr>
      </w:pP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b/>
          <w:sz w:val="96"/>
          <w:szCs w:val="96"/>
        </w:rPr>
      </w:pPr>
    </w:p>
    <w:p w:rsidR="00DF2F10" w:rsidRDefault="00DF2F10" w:rsidP="00D76C6D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с.Сурково</w:t>
      </w:r>
    </w:p>
    <w:p w:rsidR="00D76C6D" w:rsidRDefault="000616A6" w:rsidP="00D76C6D">
      <w:pPr>
        <w:ind w:left="180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2023</w:t>
      </w:r>
    </w:p>
    <w:p w:rsidR="00D76C6D" w:rsidRDefault="00D76C6D" w:rsidP="00D76C6D">
      <w:pPr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A21D35" w:rsidRDefault="00A21D35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Орган  издания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администрации Сурковского сельсовета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Тогучинского района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Новосибирской области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с. Сурково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Тираж :    10 экземпляров;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Состав редакционного  Совета: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Гордиенко Алексей Иванович –Глава   Сурковского сельсовета 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Члены совета: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Петроченко Татьяна Аркадьевна – зам.главы администрации Сурковского сельсовета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Далидович Светлана  Николаевна –специалист администрации Сурковского сельсовета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Балаганская Наталья Валерьевна –зам. председателя Совета депутатов Сурковского сельсовета ( по согласованию)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Распространение    ---  бесплатное</w:t>
      </w:r>
    </w:p>
    <w:p w:rsidR="00D76C6D" w:rsidRDefault="000616A6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  <w:r>
        <w:rPr>
          <w:rFonts w:ascii="Times New Roman" w:eastAsia="Calibri" w:hAnsi="Times New Roman" w:cs="Times New Roman"/>
          <w:b/>
          <w:i/>
          <w:sz w:val="32"/>
          <w:szCs w:val="32"/>
        </w:rPr>
        <w:t>0</w:t>
      </w:r>
      <w:r w:rsidR="008E1BC8">
        <w:rPr>
          <w:rFonts w:ascii="Times New Roman" w:eastAsia="Calibri" w:hAnsi="Times New Roman" w:cs="Times New Roman"/>
          <w:b/>
          <w:i/>
          <w:sz w:val="32"/>
          <w:szCs w:val="32"/>
        </w:rPr>
        <w:t>3</w:t>
      </w:r>
      <w:r w:rsidR="00D76C6D">
        <w:rPr>
          <w:rFonts w:ascii="Times New Roman" w:eastAsia="Calibri" w:hAnsi="Times New Roman" w:cs="Times New Roman"/>
          <w:b/>
          <w:i/>
          <w:sz w:val="32"/>
          <w:szCs w:val="32"/>
        </w:rPr>
        <w:t>.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0</w:t>
      </w:r>
      <w:r w:rsidR="008E1BC8">
        <w:rPr>
          <w:rFonts w:ascii="Times New Roman" w:eastAsia="Calibri" w:hAnsi="Times New Roman" w:cs="Times New Roman"/>
          <w:b/>
          <w:i/>
          <w:sz w:val="32"/>
          <w:szCs w:val="32"/>
        </w:rPr>
        <w:t>3</w:t>
      </w:r>
      <w:r w:rsidR="00540932">
        <w:rPr>
          <w:rFonts w:ascii="Times New Roman" w:eastAsia="Calibri" w:hAnsi="Times New Roman" w:cs="Times New Roman"/>
          <w:b/>
          <w:i/>
          <w:sz w:val="32"/>
          <w:szCs w:val="32"/>
        </w:rPr>
        <w:t>.</w:t>
      </w:r>
      <w:r w:rsidR="00D76C6D">
        <w:rPr>
          <w:rFonts w:ascii="Times New Roman" w:eastAsia="Calibri" w:hAnsi="Times New Roman" w:cs="Times New Roman"/>
          <w:b/>
          <w:i/>
          <w:sz w:val="32"/>
          <w:szCs w:val="32"/>
        </w:rPr>
        <w:t>202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3</w:t>
      </w:r>
      <w:r w:rsidR="00D76C6D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 год</w:t>
      </w: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862E4" w:rsidRDefault="004862E4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4862E4" w:rsidRDefault="004862E4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Default="00D76C6D" w:rsidP="00D76C6D">
      <w:pPr>
        <w:ind w:left="360"/>
        <w:jc w:val="center"/>
        <w:rPr>
          <w:rFonts w:ascii="Times New Roman" w:eastAsia="Calibri" w:hAnsi="Times New Roman" w:cs="Times New Roman"/>
          <w:b/>
          <w:i/>
          <w:sz w:val="32"/>
          <w:szCs w:val="32"/>
        </w:rPr>
      </w:pPr>
    </w:p>
    <w:p w:rsidR="00D76C6D" w:rsidRPr="00ED781D" w:rsidRDefault="00385D2D" w:rsidP="00A21D35">
      <w:pPr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781D">
        <w:rPr>
          <w:rFonts w:ascii="Times New Roman" w:eastAsia="Calibri" w:hAnsi="Times New Roman" w:cs="Times New Roman"/>
          <w:b/>
          <w:sz w:val="24"/>
          <w:szCs w:val="24"/>
        </w:rPr>
        <w:t>Оглавление   № 1</w:t>
      </w:r>
      <w:r w:rsidR="001E039B" w:rsidRPr="00ED781D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="008E1BC8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52266E" w:rsidRPr="00ED781D">
        <w:rPr>
          <w:rFonts w:ascii="Times New Roman" w:eastAsia="Calibri" w:hAnsi="Times New Roman" w:cs="Times New Roman"/>
          <w:b/>
          <w:sz w:val="24"/>
          <w:szCs w:val="24"/>
        </w:rPr>
        <w:t xml:space="preserve"> от   </w:t>
      </w:r>
      <w:r w:rsidR="000616A6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8E1BC8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987425" w:rsidRPr="00ED781D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0616A6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8E1BC8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0616A6">
        <w:rPr>
          <w:rFonts w:ascii="Times New Roman" w:eastAsia="Calibri" w:hAnsi="Times New Roman" w:cs="Times New Roman"/>
          <w:b/>
          <w:sz w:val="24"/>
          <w:szCs w:val="24"/>
        </w:rPr>
        <w:t>.2023</w:t>
      </w:r>
    </w:p>
    <w:p w:rsidR="008E1BC8" w:rsidRPr="008E1BC8" w:rsidRDefault="008E1BC8" w:rsidP="008E1BC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hAnsi="Times New Roman" w:cs="Times New Roman"/>
          <w:sz w:val="24"/>
          <w:szCs w:val="24"/>
        </w:rPr>
        <w:t>1</w:t>
      </w:r>
      <w:r w:rsidR="00ED781D" w:rsidRPr="008E1BC8">
        <w:rPr>
          <w:rFonts w:ascii="Times New Roman" w:eastAsia="Calibri" w:hAnsi="Times New Roman" w:cs="Times New Roman"/>
          <w:sz w:val="24"/>
          <w:szCs w:val="24"/>
        </w:rPr>
        <w:t>.</w:t>
      </w:r>
      <w:r w:rsidR="00475AFD" w:rsidRPr="008E1BC8">
        <w:rPr>
          <w:rFonts w:ascii="Times New Roman" w:eastAsia="Calibri" w:hAnsi="Times New Roman" w:cs="Times New Roman"/>
          <w:sz w:val="24"/>
          <w:szCs w:val="24"/>
        </w:rPr>
        <w:t xml:space="preserve">Постановление администрации Сурковского сельсовта Тогучинского района Новосибирской области  от  </w:t>
      </w:r>
      <w:r w:rsidRPr="008E1BC8">
        <w:rPr>
          <w:rFonts w:ascii="Times New Roman" w:eastAsia="Calibri" w:hAnsi="Times New Roman" w:cs="Times New Roman"/>
          <w:sz w:val="24"/>
          <w:szCs w:val="24"/>
        </w:rPr>
        <w:t>0</w:t>
      </w:r>
      <w:r w:rsidR="00475AFD" w:rsidRPr="008E1BC8">
        <w:rPr>
          <w:rFonts w:ascii="Times New Roman" w:eastAsia="Calibri" w:hAnsi="Times New Roman" w:cs="Times New Roman"/>
          <w:sz w:val="24"/>
          <w:szCs w:val="24"/>
        </w:rPr>
        <w:t>1.</w:t>
      </w:r>
      <w:r w:rsidR="0067300E" w:rsidRPr="008E1BC8">
        <w:rPr>
          <w:rFonts w:ascii="Times New Roman" w:eastAsia="Calibri" w:hAnsi="Times New Roman" w:cs="Times New Roman"/>
          <w:sz w:val="24"/>
          <w:szCs w:val="24"/>
        </w:rPr>
        <w:t>0</w:t>
      </w:r>
      <w:r w:rsidRPr="008E1BC8">
        <w:rPr>
          <w:rFonts w:ascii="Times New Roman" w:eastAsia="Calibri" w:hAnsi="Times New Roman" w:cs="Times New Roman"/>
          <w:sz w:val="24"/>
          <w:szCs w:val="24"/>
        </w:rPr>
        <w:t>2</w:t>
      </w:r>
      <w:r w:rsidR="00475AFD" w:rsidRPr="008E1BC8">
        <w:rPr>
          <w:rFonts w:ascii="Times New Roman" w:eastAsia="Calibri" w:hAnsi="Times New Roman" w:cs="Times New Roman"/>
          <w:sz w:val="24"/>
          <w:szCs w:val="24"/>
        </w:rPr>
        <w:t>.202</w:t>
      </w:r>
      <w:r w:rsidR="0067300E" w:rsidRPr="008E1BC8">
        <w:rPr>
          <w:rFonts w:ascii="Times New Roman" w:eastAsia="Calibri" w:hAnsi="Times New Roman" w:cs="Times New Roman"/>
          <w:sz w:val="24"/>
          <w:szCs w:val="24"/>
        </w:rPr>
        <w:t>3</w:t>
      </w:r>
      <w:r w:rsidR="00475AFD" w:rsidRPr="008E1BC8">
        <w:rPr>
          <w:rFonts w:ascii="Times New Roman" w:eastAsia="Calibri" w:hAnsi="Times New Roman" w:cs="Times New Roman"/>
          <w:sz w:val="24"/>
          <w:szCs w:val="24"/>
        </w:rPr>
        <w:t xml:space="preserve"> №  </w:t>
      </w:r>
      <w:r w:rsidRPr="008E1BC8">
        <w:rPr>
          <w:rFonts w:ascii="Times New Roman" w:eastAsia="Calibri" w:hAnsi="Times New Roman" w:cs="Times New Roman"/>
          <w:sz w:val="24"/>
          <w:szCs w:val="24"/>
        </w:rPr>
        <w:t>11</w:t>
      </w:r>
      <w:r w:rsidR="0067300E"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</w:t>
      </w: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программы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«Комплексные меры противодействия  злоупотреблению наркотиками и их незаконному обороту на территории Сурковского сельсовета Тогучинского района Новосибирской области  на 2023-2025 годы»</w:t>
      </w:r>
    </w:p>
    <w:p w:rsid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2</w:t>
      </w:r>
      <w:r w:rsidRPr="008E1BC8">
        <w:rPr>
          <w:rFonts w:ascii="Times New Roman" w:hAnsi="Times New Roman" w:cs="Times New Roman"/>
          <w:sz w:val="24"/>
          <w:szCs w:val="24"/>
        </w:rPr>
        <w:t xml:space="preserve">. </w:t>
      </w:r>
      <w:r w:rsidRPr="008E1BC8">
        <w:rPr>
          <w:rFonts w:ascii="Times New Roman" w:eastAsia="Calibri" w:hAnsi="Times New Roman" w:cs="Times New Roman"/>
          <w:sz w:val="24"/>
          <w:szCs w:val="24"/>
        </w:rPr>
        <w:t>Постановление администрации Сурковского сельсовта Тогучинского района Новосибирской области  от  06.02.2023 №  14</w:t>
      </w:r>
      <w:r w:rsidRPr="008E1BC8">
        <w:rPr>
          <w:rFonts w:ascii="Times New Roman" w:hAnsi="Times New Roman" w:cs="Times New Roman"/>
          <w:bCs/>
          <w:kern w:val="36"/>
          <w:sz w:val="24"/>
          <w:szCs w:val="24"/>
        </w:rPr>
        <w:t xml:space="preserve"> </w:t>
      </w:r>
      <w:r w:rsidRPr="008E1BC8">
        <w:rPr>
          <w:rFonts w:ascii="Times New Roman" w:hAnsi="Times New Roman" w:cs="Times New Roman"/>
          <w:sz w:val="24"/>
          <w:szCs w:val="24"/>
        </w:rPr>
        <w:t>О мерах по предотвращению и борьбе с лесными и ландшафтными пожарами на территории  Сурковского сельсовета Тогучинского района Новосибирской области   в 2023 году</w:t>
      </w:r>
    </w:p>
    <w:p w:rsidR="008E1BC8" w:rsidRPr="008E1BC8" w:rsidRDefault="0067300E" w:rsidP="008E1BC8">
      <w:pPr>
        <w:tabs>
          <w:tab w:val="left" w:pos="190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8E1BC8">
        <w:rPr>
          <w:rFonts w:ascii="Times New Roman" w:eastAsia="Calibri" w:hAnsi="Times New Roman" w:cs="Times New Roman"/>
          <w:sz w:val="24"/>
          <w:szCs w:val="24"/>
        </w:rPr>
        <w:t xml:space="preserve"> Постановление администрации Сурковского сельсовта Тогучинского района Новосибирской области  от  1</w:t>
      </w:r>
      <w:r w:rsidR="008E1BC8" w:rsidRPr="008E1BC8">
        <w:rPr>
          <w:rFonts w:ascii="Times New Roman" w:eastAsia="Calibri" w:hAnsi="Times New Roman" w:cs="Times New Roman"/>
          <w:sz w:val="24"/>
          <w:szCs w:val="24"/>
        </w:rPr>
        <w:t>0</w:t>
      </w:r>
      <w:r w:rsidRPr="008E1BC8">
        <w:rPr>
          <w:rFonts w:ascii="Times New Roman" w:eastAsia="Calibri" w:hAnsi="Times New Roman" w:cs="Times New Roman"/>
          <w:sz w:val="24"/>
          <w:szCs w:val="24"/>
        </w:rPr>
        <w:t>.0</w:t>
      </w:r>
      <w:r w:rsidR="008E1BC8" w:rsidRPr="008E1BC8">
        <w:rPr>
          <w:rFonts w:ascii="Times New Roman" w:eastAsia="Calibri" w:hAnsi="Times New Roman" w:cs="Times New Roman"/>
          <w:sz w:val="24"/>
          <w:szCs w:val="24"/>
        </w:rPr>
        <w:t>2</w:t>
      </w:r>
      <w:r w:rsidRPr="008E1BC8">
        <w:rPr>
          <w:rFonts w:ascii="Times New Roman" w:eastAsia="Calibri" w:hAnsi="Times New Roman" w:cs="Times New Roman"/>
          <w:sz w:val="24"/>
          <w:szCs w:val="24"/>
        </w:rPr>
        <w:t xml:space="preserve">.2023 №  </w:t>
      </w:r>
      <w:r w:rsidR="008E1BC8" w:rsidRPr="008E1BC8">
        <w:rPr>
          <w:rFonts w:ascii="Times New Roman" w:eastAsia="Calibri" w:hAnsi="Times New Roman" w:cs="Times New Roman"/>
          <w:sz w:val="24"/>
          <w:szCs w:val="24"/>
        </w:rPr>
        <w:t>1</w:t>
      </w:r>
      <w:r w:rsidRPr="008E1BC8">
        <w:rPr>
          <w:rFonts w:ascii="Times New Roman" w:eastAsia="Calibri" w:hAnsi="Times New Roman" w:cs="Times New Roman"/>
          <w:sz w:val="24"/>
          <w:szCs w:val="24"/>
        </w:rPr>
        <w:t>5</w:t>
      </w: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1BC8"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 утверждении  Плана  </w:t>
      </w:r>
      <w:r w:rsidR="008E1BC8"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 по подготовке  к пропуску  паводковых вод</w:t>
      </w:r>
      <w:r w:rsidR="008E1BC8"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территории Сурковского сельсовета  Тогучинского района Новосибирской области в 2023 году</w:t>
      </w:r>
    </w:p>
    <w:p w:rsidR="00214370" w:rsidRPr="008E1BC8" w:rsidRDefault="008E1BC8" w:rsidP="008E1BC8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8E1BC8">
        <w:rPr>
          <w:rFonts w:ascii="Times New Roman" w:eastAsia="Calibri" w:hAnsi="Times New Roman" w:cs="Times New Roman"/>
          <w:sz w:val="24"/>
          <w:szCs w:val="24"/>
        </w:rPr>
        <w:t>4. Информация : Госавтоинспекция в электронном виде</w:t>
      </w:r>
    </w:p>
    <w:p w:rsidR="008E1BC8" w:rsidRDefault="008E1BC8" w:rsidP="008E1BC8">
      <w:pPr>
        <w:pStyle w:val="1"/>
        <w:jc w:val="center"/>
        <w:rPr>
          <w:sz w:val="28"/>
          <w:szCs w:val="28"/>
        </w:rPr>
      </w:pPr>
    </w:p>
    <w:p w:rsidR="008E1BC8" w:rsidRDefault="008E1BC8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0A61A3" w:rsidRDefault="000A61A3" w:rsidP="008E1BC8">
      <w:pPr>
        <w:pStyle w:val="1"/>
        <w:jc w:val="center"/>
        <w:rPr>
          <w:sz w:val="28"/>
          <w:szCs w:val="28"/>
        </w:rPr>
      </w:pPr>
    </w:p>
    <w:p w:rsidR="008E1BC8" w:rsidRPr="008E1BC8" w:rsidRDefault="008E1BC8" w:rsidP="008E1BC8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АДМИНИСТРАЦИЯ</w:t>
      </w:r>
      <w:r w:rsidRPr="008E1B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8E1B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СУРКОВСКОГО СЕЛЬСОВЕТА</w:t>
      </w:r>
    </w:p>
    <w:p w:rsidR="008E1BC8" w:rsidRPr="008E1BC8" w:rsidRDefault="008E1BC8" w:rsidP="008E1BC8">
      <w:pPr>
        <w:widowControl w:val="0"/>
        <w:tabs>
          <w:tab w:val="left" w:pos="1900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ТОГУЧИНСКОГО РАЙОНА</w:t>
      </w:r>
      <w:r w:rsidRPr="008E1B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Pr="008E1B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НОВОСИБИРСКОЙ ОБЛАСТИ</w:t>
      </w:r>
    </w:p>
    <w:p w:rsidR="008E1BC8" w:rsidRPr="008E1BC8" w:rsidRDefault="008E1BC8" w:rsidP="008E1BC8">
      <w:pPr>
        <w:widowControl w:val="0"/>
        <w:tabs>
          <w:tab w:val="left" w:pos="1900"/>
          <w:tab w:val="left" w:pos="5954"/>
        </w:tabs>
        <w:autoSpaceDE w:val="0"/>
        <w:autoSpaceDN w:val="0"/>
        <w:adjustRightInd w:val="0"/>
        <w:spacing w:after="0" w:line="240" w:lineRule="auto"/>
        <w:ind w:firstLine="113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ПОСТАНОВЛЕНИЕ</w:t>
      </w:r>
    </w:p>
    <w:p w:rsidR="008E1BC8" w:rsidRPr="008E1BC8" w:rsidRDefault="008E1BC8" w:rsidP="008E1BC8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01.02.2023                                        с. Сурково                                   № 11</w:t>
      </w:r>
    </w:p>
    <w:p w:rsidR="008E1BC8" w:rsidRPr="008E1BC8" w:rsidRDefault="008E1BC8" w:rsidP="008E1BC8">
      <w:pPr>
        <w:shd w:val="clear" w:color="auto" w:fill="FFFFFF"/>
        <w:spacing w:before="60" w:after="6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</w:t>
      </w: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муниципальной программы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«Комплексные меры противодействия  злоупотреблению наркотиками и их незаконному обороту на территории Сурковского сельсовета Тогучинского района Новосибирской области  на 2023-2025 годы»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1BC8" w:rsidRPr="008E1BC8" w:rsidRDefault="008E1BC8" w:rsidP="008E1BC8">
      <w:pPr>
        <w:shd w:val="clear" w:color="auto" w:fill="FFFFFF"/>
        <w:spacing w:before="60" w:after="60" w:line="240" w:lineRule="atLeast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Федерального закона от 08.01.1998 г. № 3-ФЗ "О наркотических средствах и психотропных веществах", согласно  Федеральному закону от 06.10.2003г. №131-ФЗ "</w:t>
      </w:r>
      <w:r w:rsidRPr="008E1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общих принципах организации местного самоуправления в Российской Федерации"</w:t>
      </w: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,   администрация Сурковского сельсовета Тогучинского района Новосибирской области</w:t>
      </w:r>
    </w:p>
    <w:p w:rsidR="008E1BC8" w:rsidRPr="008E1BC8" w:rsidRDefault="008E1BC8" w:rsidP="008E1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ПОСТАНОВЛЯЕТ:</w:t>
      </w:r>
    </w:p>
    <w:p w:rsidR="008E1BC8" w:rsidRPr="008E1BC8" w:rsidRDefault="008E1BC8" w:rsidP="008E1BC8">
      <w:pPr>
        <w:numPr>
          <w:ilvl w:val="0"/>
          <w:numId w:val="21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прилагаемую</w:t>
      </w: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муниципальную программу «Комплексные меры противодействия  злоупотреблению наркотиками и их незаконному обороту на территории Сурковского сельсовета Тогучинского района Новосибирской области  на 2023-2025 годы».</w:t>
      </w:r>
    </w:p>
    <w:p w:rsidR="008E1BC8" w:rsidRPr="008E1BC8" w:rsidRDefault="008E1BC8" w:rsidP="008E1BC8">
      <w:pPr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Опубликовать настоящее постановление в периодическом печатном издании органа местного самоуправления «Сурковский Вестник», а также на официальном сайте администрации Сурковского сельсовета Тогучинского района Новосибирской области в сети Интернет.</w:t>
      </w:r>
    </w:p>
    <w:p w:rsidR="008E1BC8" w:rsidRPr="008E1BC8" w:rsidRDefault="008E1BC8" w:rsidP="008E1BC8">
      <w:pPr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данного постановления оставляю за собой.</w:t>
      </w:r>
    </w:p>
    <w:p w:rsidR="008E1BC8" w:rsidRPr="008E1BC8" w:rsidRDefault="008E1BC8" w:rsidP="008E1BC8">
      <w:pPr>
        <w:tabs>
          <w:tab w:val="left" w:pos="720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BC8" w:rsidRPr="008E1BC8" w:rsidRDefault="008E1BC8" w:rsidP="008E1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BC8" w:rsidRPr="008E1BC8" w:rsidRDefault="008E1BC8" w:rsidP="008E1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Сурковского сельсовета </w:t>
      </w:r>
    </w:p>
    <w:p w:rsidR="008E1BC8" w:rsidRPr="008E1BC8" w:rsidRDefault="008E1BC8" w:rsidP="008E1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Тогучинского района </w:t>
      </w:r>
    </w:p>
    <w:p w:rsidR="008E1BC8" w:rsidRPr="008E1BC8" w:rsidRDefault="008E1BC8" w:rsidP="008E1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         А.И.Гордиенко                                   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1BC8" w:rsidRPr="008E1BC8" w:rsidRDefault="008E1BC8" w:rsidP="008E1BC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УТВЕРЖДЕНА</w:t>
      </w:r>
    </w:p>
    <w:p w:rsidR="008E1BC8" w:rsidRPr="008E1BC8" w:rsidRDefault="008E1BC8" w:rsidP="008E1BC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постановлением администрации </w:t>
      </w:r>
    </w:p>
    <w:p w:rsidR="008E1BC8" w:rsidRPr="008E1BC8" w:rsidRDefault="008E1BC8" w:rsidP="008E1BC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Сурковского сельсовета</w:t>
      </w:r>
    </w:p>
    <w:p w:rsidR="008E1BC8" w:rsidRPr="008E1BC8" w:rsidRDefault="008E1BC8" w:rsidP="008E1BC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Тогучинского района </w:t>
      </w:r>
    </w:p>
    <w:p w:rsidR="008E1BC8" w:rsidRPr="008E1BC8" w:rsidRDefault="008E1BC8" w:rsidP="008E1BC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Новосибирской области  </w:t>
      </w:r>
    </w:p>
    <w:p w:rsidR="008E1BC8" w:rsidRPr="008E1BC8" w:rsidRDefault="008E1BC8" w:rsidP="008E1BC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01.02. 2023 г.  № 11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Муниципальная программа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«Комплексные меры противодействия  злоупотреблению наркотиками и их незаконному обороту на территории Сурковского сельсовета Тогучинского района Новосибирской области  на 2023-2025 годы»</w:t>
      </w:r>
    </w:p>
    <w:p w:rsidR="008E1BC8" w:rsidRPr="008E1BC8" w:rsidRDefault="008E1BC8" w:rsidP="008E1BC8">
      <w:pPr>
        <w:shd w:val="clear" w:color="auto" w:fill="FFFFFF"/>
        <w:spacing w:before="60" w:after="6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1BC8" w:rsidRPr="008E1BC8" w:rsidRDefault="008E1BC8" w:rsidP="008E1BC8">
      <w:pPr>
        <w:shd w:val="clear" w:color="auto" w:fill="FFFFFF"/>
        <w:spacing w:before="60" w:after="60" w:line="240" w:lineRule="atLeas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1BC8" w:rsidRPr="008E1BC8" w:rsidRDefault="000A61A3" w:rsidP="008E1BC8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8E1BC8"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АСПОРТ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программы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Сурковского сельсовета Тогучинского района Новосибирской области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980"/>
        <w:gridCol w:w="6950"/>
      </w:tblGrid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 Муниципальной программы</w:t>
            </w:r>
          </w:p>
        </w:tc>
        <w:tc>
          <w:tcPr>
            <w:tcW w:w="6946" w:type="dxa"/>
            <w:hideMark/>
          </w:tcPr>
          <w:p w:rsidR="008E1BC8" w:rsidRPr="008E1BC8" w:rsidRDefault="008E1BC8" w:rsidP="008E1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"Комплексные меры противодействия  злоупотреблению наркотиками и их незаконному обороту на территории Сурковского сельсовета Тогучинского района Новосибирской области</w:t>
            </w: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2023-2025 годы".</w:t>
            </w:r>
          </w:p>
        </w:tc>
      </w:tr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для принятия решения о разработке Муниципальной программы  </w:t>
            </w:r>
          </w:p>
        </w:tc>
        <w:tc>
          <w:tcPr>
            <w:tcW w:w="6946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Федеральный закон от 08.01.1998 г. № 3-ФЗ "О наркотических средствах и психотропных веществах"; 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Устав Сурковского сельсовета Тогучинского района Новосибирской области.</w:t>
            </w:r>
          </w:p>
        </w:tc>
      </w:tr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заказчик-координатор </w:t>
            </w:r>
          </w:p>
        </w:tc>
        <w:tc>
          <w:tcPr>
            <w:tcW w:w="6946" w:type="dxa"/>
          </w:tcPr>
          <w:p w:rsidR="008E1BC8" w:rsidRPr="008E1BC8" w:rsidRDefault="008E1BC8" w:rsidP="008E1BC8">
            <w:pPr>
              <w:keepNext/>
              <w:keepLines/>
              <w:spacing w:before="240" w:after="0" w:line="240" w:lineRule="auto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- антинаркотическая комиссия Сурковского сельсовета Тогучинского района Новосибирской области. 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Муниципальный заказчик </w:t>
            </w:r>
          </w:p>
        </w:tc>
        <w:tc>
          <w:tcPr>
            <w:tcW w:w="6946" w:type="dxa"/>
          </w:tcPr>
          <w:p w:rsidR="008E1BC8" w:rsidRPr="008E1BC8" w:rsidRDefault="008E1BC8" w:rsidP="008E1BC8">
            <w:pPr>
              <w:keepNext/>
              <w:keepLines/>
              <w:spacing w:before="240" w:after="0" w:line="240" w:lineRule="auto"/>
              <w:outlineLvl w:val="0"/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Theme="majorEastAsia" w:hAnsi="Times New Roman" w:cs="Times New Roman"/>
                <w:bCs/>
                <w:sz w:val="24"/>
                <w:szCs w:val="24"/>
                <w:lang w:eastAsia="ru-RU"/>
              </w:rPr>
              <w:t xml:space="preserve">- администрация Сурковского сельсовета Тогучинского района Новосибирской области. 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BC8" w:rsidRPr="008E1BC8" w:rsidTr="00CC56EF">
        <w:tc>
          <w:tcPr>
            <w:tcW w:w="2978" w:type="dxa"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Цели  Муниципальной программы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hideMark/>
          </w:tcPr>
          <w:p w:rsidR="008E1BC8" w:rsidRPr="008E1BC8" w:rsidRDefault="008E1BC8" w:rsidP="008E1BC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приостановления роста злоупотребления наркотиками и их незаконного оборота;</w:t>
            </w:r>
          </w:p>
          <w:p w:rsidR="008E1BC8" w:rsidRPr="008E1BC8" w:rsidRDefault="008E1BC8" w:rsidP="008E1BC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системы профилактики потребления наркотиков различными категориями населения, прежде всего молодежью и несовершеннолетними;</w:t>
            </w:r>
          </w:p>
          <w:p w:rsidR="008E1BC8" w:rsidRPr="008E1BC8" w:rsidRDefault="008E1BC8" w:rsidP="008E1BC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воспитание здорового образа жизни и проведение культурного досуга;</w:t>
            </w:r>
          </w:p>
          <w:p w:rsidR="008E1BC8" w:rsidRPr="008E1BC8" w:rsidRDefault="008E1BC8" w:rsidP="008E1BC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уровня взаимодействия правоохранительных органов и иных заинтересованных ведомств, а также органов местного самоуправления в сфере противодействия злоупотреблению наркотиками.</w:t>
            </w:r>
          </w:p>
        </w:tc>
      </w:tr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 Муниципальной программы</w:t>
            </w:r>
          </w:p>
        </w:tc>
        <w:tc>
          <w:tcPr>
            <w:tcW w:w="6946" w:type="dxa"/>
            <w:hideMark/>
          </w:tcPr>
          <w:p w:rsidR="008E1BC8" w:rsidRPr="008E1BC8" w:rsidRDefault="008E1BC8" w:rsidP="008E1BC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усиление борьбы с незаконным оборотом наркотиков;</w:t>
            </w:r>
          </w:p>
          <w:p w:rsidR="008E1BC8" w:rsidRPr="008E1BC8" w:rsidRDefault="008E1BC8" w:rsidP="008E1BC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поэтапное сокращение распространения наркомании, связанных с ней преступлений и правонарушений  до уровня минимальной опасности для общества;</w:t>
            </w:r>
          </w:p>
          <w:p w:rsidR="008E1BC8" w:rsidRPr="008E1BC8" w:rsidRDefault="008E1BC8" w:rsidP="008E1BC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уничтожение в установленном порядке очагов дикорастущей конопли, произрастающей на территории Сурковского сельсовета Тогучинского района новосибирской области механическим, либо способом химической обработки;</w:t>
            </w:r>
          </w:p>
          <w:p w:rsidR="008E1BC8" w:rsidRPr="008E1BC8" w:rsidRDefault="008E1BC8" w:rsidP="008E1BC8">
            <w:pPr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активизация работы по привлечению молодежи к занятиям спортом;</w:t>
            </w:r>
          </w:p>
        </w:tc>
      </w:tr>
      <w:tr w:rsidR="008E1BC8" w:rsidRPr="008E1BC8" w:rsidTr="00CC56EF">
        <w:tc>
          <w:tcPr>
            <w:tcW w:w="2978" w:type="dxa"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 Муниципальной программы</w:t>
            </w:r>
          </w:p>
        </w:tc>
        <w:tc>
          <w:tcPr>
            <w:tcW w:w="6946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2023-2025  годы</w:t>
            </w:r>
          </w:p>
        </w:tc>
      </w:tr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программных мероприятий</w:t>
            </w:r>
          </w:p>
        </w:tc>
        <w:tc>
          <w:tcPr>
            <w:tcW w:w="6946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 к   Муниципальной программе</w:t>
            </w:r>
          </w:p>
        </w:tc>
      </w:tr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</w:t>
            </w:r>
          </w:p>
        </w:tc>
        <w:tc>
          <w:tcPr>
            <w:tcW w:w="6946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средства местного бюджета: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г. –   2,0  тыс. руб.            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г. –   2,0  тыс. руб.            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г. –   2,0  тыс. руб.            </w:t>
            </w:r>
          </w:p>
        </w:tc>
      </w:tr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Ожидаемые конечные результаты</w:t>
            </w:r>
          </w:p>
        </w:tc>
        <w:tc>
          <w:tcPr>
            <w:tcW w:w="6946" w:type="dxa"/>
            <w:hideMark/>
          </w:tcPr>
          <w:p w:rsidR="008E1BC8" w:rsidRPr="008E1BC8" w:rsidRDefault="008E1BC8" w:rsidP="008E1BC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числа случаев выявления злоупотреблений наркотическими средствами и незаконного оборота наркотических средств на  5 %;</w:t>
            </w:r>
          </w:p>
          <w:p w:rsidR="008E1BC8" w:rsidRPr="008E1BC8" w:rsidRDefault="008E1BC8" w:rsidP="008E1BC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системы антинаркотической пропаганды;</w:t>
            </w:r>
          </w:p>
          <w:p w:rsidR="008E1BC8" w:rsidRPr="008E1BC8" w:rsidRDefault="008E1BC8" w:rsidP="008E1BC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государственных институтов и общественных организаций к решению проблемы борьбы с наркоманией;</w:t>
            </w:r>
          </w:p>
          <w:p w:rsidR="008E1BC8" w:rsidRPr="008E1BC8" w:rsidRDefault="008E1BC8" w:rsidP="008E1BC8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площади произрастания очагов дикорастущей конопли на территории Сурковского сельсовета Тогучинского района Новосибирской области.</w:t>
            </w:r>
          </w:p>
        </w:tc>
      </w:tr>
      <w:tr w:rsidR="008E1BC8" w:rsidRPr="008E1BC8" w:rsidTr="00CC56EF">
        <w:tc>
          <w:tcPr>
            <w:tcW w:w="2978" w:type="dxa"/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контроля за реализацией муниципальной программы</w:t>
            </w:r>
          </w:p>
        </w:tc>
        <w:tc>
          <w:tcPr>
            <w:tcW w:w="6946" w:type="dxa"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за реализацией Программы осуществляет антинаркотическая комиссия Сурковского сельсовета Тогучинского района Новосибирской области.  Исполнители несут ответственность за реализацию мероприятий, а также отвечают за их качественное и своевременное выполнение.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E1BC8" w:rsidRPr="008E1BC8" w:rsidTr="00CC56EF">
        <w:trPr>
          <w:cantSplit/>
        </w:trPr>
        <w:tc>
          <w:tcPr>
            <w:tcW w:w="9924" w:type="dxa"/>
            <w:gridSpan w:val="2"/>
          </w:tcPr>
          <w:p w:rsidR="008E1BC8" w:rsidRPr="008E1BC8" w:rsidRDefault="008E1BC8" w:rsidP="008E1BC8">
            <w:pPr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E1BC8" w:rsidRPr="008E1BC8" w:rsidRDefault="008E1BC8" w:rsidP="008E1BC8">
      <w:pPr>
        <w:pageBreakBefore/>
        <w:shd w:val="clear" w:color="auto" w:fill="FFFFFF"/>
        <w:spacing w:before="60" w:after="60" w:line="24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lastRenderedPageBreak/>
        <w:t>I</w:t>
      </w: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Характеристика проблемы</w:t>
      </w:r>
    </w:p>
    <w:p w:rsidR="008E1BC8" w:rsidRPr="008E1BC8" w:rsidRDefault="008E1BC8" w:rsidP="008E1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Муниципальная программа "Комплексные меры противодействия  злоупотреблению наркотиками и их незаконному обороту на территории Сурковского сельсовета Тогучинского района Новосибирской области на 2023-2025 годы" (далее – Программа) разработана в соответствии с Федеральным законом от 08.01.1998 г. № 3-ФЗ "О наркотических средствах и психотропных веществах".</w:t>
      </w:r>
    </w:p>
    <w:p w:rsidR="008E1BC8" w:rsidRPr="008E1BC8" w:rsidRDefault="008E1BC8" w:rsidP="008E1BC8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Необходимость ее подготовки и последующая реализация вызвана тем, что ситуация на территории Сурковского сельсовета Тогучинского района Новосибирской области (далее – муниципального образования)  характеризуется расширением незаконного распространения и немедицинского потребления наркотиков, что представляет серьезную угрозу здоровью населения, правопорядку и безопасности.</w:t>
      </w:r>
    </w:p>
    <w:p w:rsidR="008E1BC8" w:rsidRPr="008E1BC8" w:rsidRDefault="008E1BC8" w:rsidP="008E1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показывает практика,  лечебный процесс оказывается в большинстве случаев неэффективным. Большинство пациентов самостоятельно прерывают лечение и возобновляют наркотизацию в течение первых 10 дней лечения.</w:t>
      </w:r>
    </w:p>
    <w:p w:rsidR="008E1BC8" w:rsidRPr="008E1BC8" w:rsidRDefault="008E1BC8" w:rsidP="008E1B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наркотическими средствами, которые потребляют наркозависимые лица - гашиш, наркотические средства, приготовленные из местного «сырья» (конопля), героин и дезоморфин, приготовленный из кодеиносодержащих медицинских препаратов.</w:t>
      </w:r>
    </w:p>
    <w:p w:rsidR="008E1BC8" w:rsidRPr="008E1BC8" w:rsidRDefault="008E1BC8" w:rsidP="008E1BC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Особую тревогу вызывает распространенность наркомании среди молодежи. Усугубляет ситуацию на территории муниципального образования значительная экономико-социальная дифференциация населения по группам с различными уровнями доходов. Из представителей социальных групп с низким уровнем доходов и незанятого населения наркоторговцами формируется сеть преступного сбыта наркотиков. </w:t>
      </w:r>
    </w:p>
    <w:p w:rsidR="008E1BC8" w:rsidRPr="008E1BC8" w:rsidRDefault="008E1BC8" w:rsidP="008E1BC8">
      <w:pPr>
        <w:numPr>
          <w:ilvl w:val="0"/>
          <w:numId w:val="24"/>
        </w:num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Цели и задачи</w:t>
      </w:r>
    </w:p>
    <w:p w:rsidR="008E1BC8" w:rsidRPr="008E1BC8" w:rsidRDefault="008E1BC8" w:rsidP="008E1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содержит меры по организационно-правовому обеспечению усиления борьбы с наркопреступностью, направленные на:</w:t>
      </w:r>
    </w:p>
    <w:p w:rsidR="008E1BC8" w:rsidRPr="008E1BC8" w:rsidRDefault="008E1BC8" w:rsidP="008E1BC8">
      <w:pPr>
        <w:numPr>
          <w:ilvl w:val="1"/>
          <w:numId w:val="24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системы выявления лиц, допускающих немедицинское употребление наркотиков;</w:t>
      </w:r>
    </w:p>
    <w:p w:rsidR="008E1BC8" w:rsidRPr="008E1BC8" w:rsidRDefault="008E1BC8" w:rsidP="008E1BC8">
      <w:pPr>
        <w:numPr>
          <w:ilvl w:val="1"/>
          <w:numId w:val="24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антинаркотической пропаганды;</w:t>
      </w:r>
    </w:p>
    <w:p w:rsidR="008E1BC8" w:rsidRPr="008E1BC8" w:rsidRDefault="008E1BC8" w:rsidP="008E1BC8">
      <w:pPr>
        <w:numPr>
          <w:ilvl w:val="1"/>
          <w:numId w:val="24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 укрепление межмуниципального сотрудничества в борьбе с наркопреступностью;</w:t>
      </w:r>
    </w:p>
    <w:p w:rsidR="008E1BC8" w:rsidRPr="008E1BC8" w:rsidRDefault="008E1BC8" w:rsidP="008E1BC8">
      <w:pPr>
        <w:numPr>
          <w:ilvl w:val="1"/>
          <w:numId w:val="24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эффективности борьбы с незаконным оборотом наркотиков;</w:t>
      </w:r>
    </w:p>
    <w:p w:rsidR="008E1BC8" w:rsidRPr="008E1BC8" w:rsidRDefault="008E1BC8" w:rsidP="008E1BC8">
      <w:pPr>
        <w:numPr>
          <w:ilvl w:val="1"/>
          <w:numId w:val="24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просветительной работы с населением;</w:t>
      </w:r>
    </w:p>
    <w:p w:rsidR="008E1BC8" w:rsidRPr="008E1BC8" w:rsidRDefault="008E1BC8" w:rsidP="008E1BC8">
      <w:pPr>
        <w:numPr>
          <w:ilvl w:val="1"/>
          <w:numId w:val="24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уничтожение очагов дикорастущей конопли на территории муниципального образования;</w:t>
      </w:r>
    </w:p>
    <w:p w:rsidR="008E1BC8" w:rsidRPr="008E1BC8" w:rsidRDefault="008E1BC8" w:rsidP="008E1BC8">
      <w:pPr>
        <w:numPr>
          <w:ilvl w:val="1"/>
          <w:numId w:val="24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профилактики распространения наркомании среди населения, культуры поведения, прежде всего в молодежной среде;</w:t>
      </w:r>
    </w:p>
    <w:p w:rsidR="008E1BC8" w:rsidRPr="008E1BC8" w:rsidRDefault="008E1BC8" w:rsidP="008E1BC8">
      <w:pPr>
        <w:numPr>
          <w:ilvl w:val="1"/>
          <w:numId w:val="24"/>
        </w:numPr>
        <w:tabs>
          <w:tab w:val="num" w:pos="284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усиление борьбы с незаконным оборотом наркотиков.</w:t>
      </w:r>
    </w:p>
    <w:p w:rsidR="008E1BC8" w:rsidRPr="008E1BC8" w:rsidRDefault="008E1BC8" w:rsidP="008E1BC8">
      <w:pPr>
        <w:shd w:val="clear" w:color="auto" w:fill="FFFFFF"/>
        <w:spacing w:before="60" w:after="60" w:line="240" w:lineRule="atLeas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рассчитана на 2023-2025 годы.</w:t>
      </w:r>
    </w:p>
    <w:p w:rsidR="008E1BC8" w:rsidRPr="008E1BC8" w:rsidRDefault="008E1BC8" w:rsidP="008E1BC8">
      <w:pPr>
        <w:shd w:val="clear" w:color="auto" w:fill="FFFFFF"/>
        <w:spacing w:before="60" w:after="60" w:line="240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1BC8" w:rsidRPr="008E1BC8" w:rsidRDefault="008E1BC8" w:rsidP="008E1BC8">
      <w:pPr>
        <w:numPr>
          <w:ilvl w:val="0"/>
          <w:numId w:val="24"/>
        </w:numPr>
        <w:shd w:val="clear" w:color="auto" w:fill="FFFFFF"/>
        <w:spacing w:before="60" w:after="60" w:line="24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мероприятий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Перечень программных мероприятий 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муниципальной программы </w:t>
      </w: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«Комплексные меры противодействия  злоупотреблению наркотиками и их незаконному обороту на территории Сурковского сельсовета Тогучинского района Новосибирской области  на 2023-2025 годы»</w:t>
      </w: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341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913"/>
        <w:gridCol w:w="1587"/>
        <w:gridCol w:w="800"/>
        <w:gridCol w:w="856"/>
        <w:gridCol w:w="845"/>
        <w:gridCol w:w="2618"/>
      </w:tblGrid>
      <w:tr w:rsidR="008E1BC8" w:rsidRPr="008E1BC8" w:rsidTr="00CC56EF">
        <w:trPr>
          <w:tblCellSpacing w:w="0" w:type="dxa"/>
          <w:jc w:val="center"/>
        </w:trPr>
        <w:tc>
          <w:tcPr>
            <w:tcW w:w="7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п\п</w:t>
            </w:r>
          </w:p>
        </w:tc>
        <w:tc>
          <w:tcPr>
            <w:tcW w:w="2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финансирования  тыс. руб.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Ответственный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исполнитель</w:t>
            </w:r>
          </w:p>
        </w:tc>
      </w:tr>
      <w:tr w:rsidR="008E1BC8" w:rsidRPr="008E1BC8" w:rsidTr="00CC56EF">
        <w:trPr>
          <w:trHeight w:val="437"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BC8" w:rsidRPr="008E1BC8" w:rsidRDefault="008E1BC8" w:rsidP="008E1BC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BC8" w:rsidRPr="008E1BC8" w:rsidRDefault="008E1BC8" w:rsidP="008E1BC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BC8" w:rsidRPr="008E1BC8" w:rsidRDefault="008E1BC8" w:rsidP="008E1BC8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E1BC8" w:rsidRPr="008E1BC8" w:rsidTr="00CC56EF">
        <w:trPr>
          <w:tblCellSpacing w:w="0" w:type="dxa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Издание и распространение методических рекомендаций и памяток по </w:t>
            </w: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профилактическим мерам противодействия наркомании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 2023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 2024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март 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Сурковского сельсовета</w:t>
            </w:r>
          </w:p>
        </w:tc>
      </w:tr>
      <w:tr w:rsidR="008E1BC8" w:rsidRPr="008E1BC8" w:rsidTr="00CC56EF">
        <w:trPr>
          <w:tblCellSpacing w:w="0" w:type="dxa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контроля над семьями, находящимися в социально-опасном положении и несовершеннолетними группы риска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специалист администрации </w:t>
            </w:r>
          </w:p>
        </w:tc>
      </w:tr>
      <w:tr w:rsidR="008E1BC8" w:rsidRPr="008E1BC8" w:rsidTr="00CC56EF">
        <w:trPr>
          <w:trHeight w:val="2385"/>
          <w:tblCellSpacing w:w="0" w:type="dxa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органами  полиции в целях выявления незаконных посевов наркокультур</w:t>
            </w:r>
          </w:p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Уполномоченный специалист администрации 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полиции   (по согласованию)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E1BC8" w:rsidRPr="008E1BC8" w:rsidTr="00CC56EF">
        <w:trPr>
          <w:trHeight w:val="210"/>
          <w:tblCellSpacing w:w="0" w:type="dxa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очагов произрастания дикорастущей конопли на территории муниципального образования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2023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2024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Сурковского сельсовета</w:t>
            </w:r>
          </w:p>
        </w:tc>
      </w:tr>
      <w:tr w:rsidR="008E1BC8" w:rsidRPr="008E1BC8" w:rsidTr="00CC56EF">
        <w:trPr>
          <w:trHeight w:val="255"/>
          <w:tblCellSpacing w:w="0" w:type="dxa"/>
          <w:jc w:val="center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Уничтожение очагов произрастания дикорастущей конопли на территории муниципального образования (механическим либо химическим способом)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2023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2024</w:t>
            </w: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 2025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Сурковского сельсовета</w:t>
            </w:r>
          </w:p>
        </w:tc>
      </w:tr>
    </w:tbl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1BC8" w:rsidRPr="008E1BC8" w:rsidRDefault="008E1BC8" w:rsidP="008E1BC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IV</w:t>
      </w: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.Обоснование ресурсного обеспечения</w:t>
      </w:r>
    </w:p>
    <w:p w:rsidR="008E1BC8" w:rsidRPr="008E1BC8" w:rsidRDefault="008E1BC8" w:rsidP="008E1BC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реализации мероприятий Программы требуется  6,0 тысяч рублей за счет средств местного  бюджета: </w:t>
      </w:r>
    </w:p>
    <w:p w:rsidR="008E1BC8" w:rsidRPr="008E1BC8" w:rsidRDefault="008E1BC8" w:rsidP="008E1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2023 г. –  2000   рублей            </w:t>
      </w:r>
    </w:p>
    <w:p w:rsidR="008E1BC8" w:rsidRPr="008E1BC8" w:rsidRDefault="008E1BC8" w:rsidP="008E1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2024 г. –  2000   рублей</w:t>
      </w:r>
    </w:p>
    <w:p w:rsidR="008E1BC8" w:rsidRPr="008E1BC8" w:rsidRDefault="008E1BC8" w:rsidP="008E1BC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2025 г. –   2000  рублей</w:t>
      </w:r>
    </w:p>
    <w:p w:rsidR="008E1BC8" w:rsidRPr="008E1BC8" w:rsidRDefault="008E1BC8" w:rsidP="008E1BC8">
      <w:pPr>
        <w:shd w:val="clear" w:color="auto" w:fill="FFFFFF"/>
        <w:spacing w:before="60" w:after="60" w:line="24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</w:t>
      </w: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Механизм реализации</w:t>
      </w:r>
    </w:p>
    <w:p w:rsidR="008E1BC8" w:rsidRPr="008E1BC8" w:rsidRDefault="008E1BC8" w:rsidP="008E1B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принятия Программы  исполнители организуют подготовку к реализации соответствующих программных мероприятий в установленные сроки.</w:t>
      </w:r>
    </w:p>
    <w:p w:rsidR="008E1BC8" w:rsidRPr="008E1BC8" w:rsidRDefault="008E1BC8" w:rsidP="008E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Антинаркотическая комиссия муниципального образования, при содействии соответствующих органов исполнительной власти осуществляет контроль за выполнением запланированных мероприятий Программы, вносит в установленном порядке предложения по уточнению мероприятий, с учетом складывающейся социально-экономической ситуации. </w:t>
      </w:r>
    </w:p>
    <w:p w:rsidR="008E1BC8" w:rsidRPr="008E1BC8" w:rsidRDefault="008E1BC8" w:rsidP="008E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Исполнителями Программы являются: </w:t>
      </w:r>
    </w:p>
    <w:p w:rsidR="008E1BC8" w:rsidRPr="008E1BC8" w:rsidRDefault="008E1BC8" w:rsidP="008E1B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- Администрация муниципального образования.</w:t>
      </w:r>
    </w:p>
    <w:p w:rsidR="008E1BC8" w:rsidRPr="008E1BC8" w:rsidRDefault="008E1BC8" w:rsidP="008E1BC8">
      <w:pPr>
        <w:shd w:val="clear" w:color="auto" w:fill="FFFFFF"/>
        <w:spacing w:before="60" w:after="60" w:line="240" w:lineRule="atLeast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VI</w:t>
      </w:r>
      <w:r w:rsidRPr="008E1BC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Оценка результативности</w:t>
      </w:r>
    </w:p>
    <w:p w:rsidR="008E1BC8" w:rsidRPr="008E1BC8" w:rsidRDefault="008E1BC8" w:rsidP="008E1BC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Предполагается, что реализация Программы   позволит достичь следующих результатов:</w:t>
      </w:r>
    </w:p>
    <w:p w:rsidR="008E1BC8" w:rsidRPr="008E1BC8" w:rsidRDefault="008E1BC8" w:rsidP="008E1B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формирование действенной антинаркотической пропаганды и профилактики наркомании посредством проведения мероприятий антинаркотической профилактической направленности  во всех  общеобразовательных учреждениях, расположенных на территории муниципального образования - не реже 3-х  раз в год, освещение в СМИ – не реже одного раза в квартал;</w:t>
      </w:r>
    </w:p>
    <w:p w:rsidR="008E1BC8" w:rsidRPr="008E1BC8" w:rsidRDefault="008E1BC8" w:rsidP="008E1B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сокращение распространения наркомании, связанных с ней преступлений и правонарушений  до 3 %;</w:t>
      </w:r>
    </w:p>
    <w:p w:rsidR="008E1BC8" w:rsidRPr="008E1BC8" w:rsidRDefault="008E1BC8" w:rsidP="008E1B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активизация работы по привлечению молодежи к занятиям спортом (вовлечение подростков в профилактические мероприятия), посредством проведения спортивных мероприятий антинаркотической профилактической направленности  не менее 2 раз  в год;</w:t>
      </w:r>
    </w:p>
    <w:p w:rsidR="008E1BC8" w:rsidRPr="008E1BC8" w:rsidRDefault="008E1BC8" w:rsidP="008E1B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числа случаев выявления злоупотреблений наркотическими средствами на 3 %;</w:t>
      </w:r>
    </w:p>
    <w:p w:rsidR="008E1BC8" w:rsidRPr="008E1BC8" w:rsidRDefault="008E1BC8" w:rsidP="008E1B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числа выявленных преступлений, связанных с незаконным оборотом наркотических средств  на 3%;</w:t>
      </w:r>
    </w:p>
    <w:p w:rsidR="008E1BC8" w:rsidRPr="008E1BC8" w:rsidRDefault="008E1BC8" w:rsidP="008E1BC8">
      <w:pPr>
        <w:numPr>
          <w:ilvl w:val="0"/>
          <w:numId w:val="2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уничтожение очагов произрастания дикорастущей конопли на территории муниципального образования.</w:t>
      </w:r>
    </w:p>
    <w:p w:rsidR="008E1BC8" w:rsidRPr="008E1BC8" w:rsidRDefault="008E1BC8" w:rsidP="008E1BC8">
      <w:p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1BC8" w:rsidRPr="008E1BC8" w:rsidRDefault="000A61A3" w:rsidP="008E1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bookmarkStart w:id="0" w:name="_GoBack"/>
      <w:bookmarkEnd w:id="0"/>
      <w:r w:rsidR="008E1BC8" w:rsidRPr="008E1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ДМИНИСТРАЦИЯ</w:t>
      </w:r>
      <w:r w:rsidRPr="000A6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8E1BC8" w:rsidRPr="008E1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СУРКОВСКОГО СЕЛЬСОВЕТА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ТОГУЧИНСКОГО РАЙОНА</w:t>
      </w:r>
      <w:r w:rsidR="000A61A3" w:rsidRPr="000A6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E1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ПОСТАНОВЛЕНИЕ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1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06.02.2023                                       </w:t>
      </w:r>
      <w:r w:rsidRPr="008E1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с.Сурково                          </w:t>
      </w:r>
      <w:r w:rsidRPr="008E1B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№  14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after="1" w:line="2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О мерах по предотвращению и борьбе с лесными и ландшафтными пожарами на территории  Сурковского сельсовета Тогучинского района Новосибирской области   в 2023 году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В соответствии со статьями 51, 53 Лесного кодекса Российской Федерации, статьей 19 Федерального закона 21.12.1994 № 69-ФЗ «О пожарной безопасности», статьей 15 Федерального закона от 06.10.2003 № 131-ФЗ «Об общих принципах организации местного самоуправления в Российской Федерации», Правилами пожарной безопасности в лесах, утвержденными постановлением Правительства Российской Федерации от 07.10.2020 № 1614 «Об утверждении Правил пожарной безопасности в лесах», в целях предотвращения лесных пожаров и борьбы с ними в границах населённых пунктов  Сурковского сельсовета Тогучинского района Новосибирской области в 2023 году,  администрация   Сурковского сельсовета Тогучинского района Новосибирской области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1. Утвердить Межведомственный план по защите населенных пунктов от лесных пожаров в границах населённых пунктов  Сурковского  сельсовета Тогучинского района в 2023 году, согласно приложения №1 к настоящему постановлению.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2. Утвердить состав межведомственной </w:t>
      </w:r>
      <w:r w:rsidRPr="008E1BC8">
        <w:rPr>
          <w:rFonts w:ascii="Times New Roman" w:hAnsi="Times New Roman" w:cs="Times New Roman"/>
          <w:bCs/>
          <w:sz w:val="24"/>
          <w:szCs w:val="24"/>
        </w:rPr>
        <w:t>комиссии по предупреждению и ликвидации чрезвычайных ситуаций связанных</w:t>
      </w:r>
      <w:r w:rsidRPr="008E1BC8">
        <w:rPr>
          <w:rFonts w:ascii="Times New Roman" w:hAnsi="Times New Roman" w:cs="Times New Roman"/>
          <w:sz w:val="24"/>
          <w:szCs w:val="24"/>
        </w:rPr>
        <w:t xml:space="preserve"> с лесными и ландшафтными пожарами в границах населённых пунктов  Сурковского сельсовета  Тогучинского района на 2022 год, согласно приложения №2 к настоящему постановлению.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3.  Главе Сурковского сельсовета Тогучинского района Новосибирской области: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- в срок до 11.04.2023 издать МНПА « О мерах по предупреждению пожаров и усилению противопожарной безопасности на территории поселения в 2023 году»    и  провести заседания КЧС и ПБ по вопросам подготовки населения и территорий поселений к пожароопасному периоду;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-в течение апреля-мая 2023 года в каждом населенном пункте Сурковского сельсовета  организовать и провести подворный обход жилых домов с целью проверки противопожарного состояния. Организовать обучение населения поселений правилам пожарной безопасности в быту. 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lastRenderedPageBreak/>
        <w:t>- обеспечить контроль за соблюдением очистки придомовой территории от сухой травы и мусора домовладельцами;                                                                                                                    -содержать в рабочем состоянии дороги  в границах поселения и обеспечить беспрепятственный проезд пожарной техники к месту пожара;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- создать в целях пожаротушения условия для забора в любое время года воды из источников наружного водоснабжения, расположенных в сельских населённых пунктах Сурковского сельсовета и на прилегающих к ним территориях;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            - о ходе выполнения противопожарных мероприятий еженедельно докладывать в КЧС и ПБ через муниципальное казенное учреждение Тогучинского района  «ЕДДС, система 112»  по т.22-860.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4. Проводить  индивидуальные собеседования с жителями поселения о запрете сжигания мусора и остатков кормов на территории поселения;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5.  Рекомендовать руководителям учреждений, предприятий и организаций всех форм собственности, расположенных на территории Сурковского сельсовета Тогучинского района Новосибирской области: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- до наступления засушливого периода организовать очистку территорий производственных объектов, складов горюче-смазочных материалов от сгораемого мусора, сухой травы.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6. Контроль за  исполнением  постановления оставляю  за  собой.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Глава Сурковского сельсовета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Тогучинского района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      А.И.Гордиенко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  <w:sectPr w:rsidR="008E1BC8" w:rsidRPr="008E1BC8" w:rsidSect="00387838">
          <w:pgSz w:w="11906" w:h="16838"/>
          <w:pgMar w:top="1134" w:right="851" w:bottom="1134" w:left="567" w:header="720" w:footer="720" w:gutter="0"/>
          <w:cols w:space="720"/>
        </w:sectPr>
      </w:pP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1BC8" w:rsidRPr="008E1BC8" w:rsidRDefault="008E1BC8" w:rsidP="008E1BC8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8E1BC8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                        Приложение №1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Сурковского сельсовета 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Тогучинского района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от 06.02.2023    № 14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МЕЖВЕДОМСТВЕННЫЙ ПЛАН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по защите населенных пунктов от лесных и ландшафтных пожаров в границах населённых пунктов   Сурковского сельсовета Тогучинского района в 2023 году</w:t>
      </w:r>
    </w:p>
    <w:tbl>
      <w:tblPr>
        <w:tblStyle w:val="110"/>
        <w:tblW w:w="21760" w:type="dxa"/>
        <w:tblInd w:w="108" w:type="dxa"/>
        <w:tblLook w:val="01E0" w:firstRow="1" w:lastRow="1" w:firstColumn="1" w:lastColumn="1" w:noHBand="0" w:noVBand="0"/>
      </w:tblPr>
      <w:tblGrid>
        <w:gridCol w:w="776"/>
        <w:gridCol w:w="4724"/>
        <w:gridCol w:w="2187"/>
        <w:gridCol w:w="4829"/>
        <w:gridCol w:w="2311"/>
        <w:gridCol w:w="2311"/>
        <w:gridCol w:w="2311"/>
        <w:gridCol w:w="2311"/>
      </w:tblGrid>
      <w:tr w:rsidR="008E1BC8" w:rsidRPr="008E1BC8" w:rsidTr="00CC56EF">
        <w:trPr>
          <w:gridAfter w:val="3"/>
          <w:wAfter w:w="6933" w:type="dxa"/>
          <w:tblHeader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№</w:t>
            </w:r>
          </w:p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п/п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Сроки, периоды выполнения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Исполнители мероприятий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Отметка о выполнении</w:t>
            </w: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14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E1BC8">
              <w:rPr>
                <w:b/>
                <w:sz w:val="24"/>
                <w:szCs w:val="24"/>
              </w:rPr>
              <w:t>1. ОРГАНИЗАЦИОННЫЕ МЕРОПРИЯТИЯ</w:t>
            </w: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1.1.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Подготовка, рассмотрение и утверждение плана противопожарного обеспечения лесов и организации тушения лесных пожаров в границах населённых пунктов   Сурковского сельсовета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До 11.04.2023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администрация Сурковского сельсовета 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1.2.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Противопожарная пропаганда и обучение населения, рабочих и служащих организаций всех форм собственности мерам пожарной безопасности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В течение всего пожароопасного сезона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администрация  Сурковского сельсовета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1.3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Проведение расширенного заседания КЧС и ПБ  по подготовке к пожароопасному сезону и противопожарному обеспечению лесов в границах населённых пунктов 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  Апрель 2023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администрация Сурковского сельсовета Тогучинского района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14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E1BC8">
              <w:rPr>
                <w:b/>
                <w:sz w:val="24"/>
                <w:szCs w:val="24"/>
              </w:rPr>
              <w:t>2. ПОДГОТОВИТЕЛЬНЫЕ МЕРОПРИЯТИЯ</w:t>
            </w: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2.1.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Определение патрульных  групп  пожаротушения в организациях в соответствии с действующими </w:t>
            </w:r>
            <w:r w:rsidRPr="008E1BC8">
              <w:rPr>
                <w:sz w:val="24"/>
                <w:szCs w:val="24"/>
              </w:rPr>
              <w:lastRenderedPageBreak/>
              <w:t>нормативами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lastRenderedPageBreak/>
              <w:t>До начала пожароопасного периода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администрация Сурковского сельсовета 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Обучение, проведение тренировок, учений   членов  групп пожаротушения  с привлечением предусмотренных сводным планом организации тушения лесных пожаров в границах населённых пунктов 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До начала пожароопасного периода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администрация Сурковского сельсовета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2.3.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Формирование резервных групп пожаротушения на случай необходимости дополнительной мобилизации, оснащение необходимой противопожарной техникой и оборудованием подведомственных организаций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До начала пожароопасного периода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администрация Сурковского сельсовета 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2.4.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Проведение проверок хода подготовки и готовности сил пожаротушения и средств связи к пожароопасному сезону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До </w:t>
            </w:r>
          </w:p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20.04.2023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администрация Сурковского сельсовета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2.5.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Уточнение мест возможного отселения жителей из населенных пунктов, находящихся в пожароопасной зоне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До </w:t>
            </w:r>
          </w:p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20.04.2023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администрация Сурковского сельсовета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2.6.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Уточнение  порядка эвакуации, проверка эвакопунктов и их обеспеченности необходимыми материальными средствами.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До </w:t>
            </w:r>
          </w:p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20.04.2023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администрация Сурковского сельсовета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2.7.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Уточнение перечня транспортных средств, привлекаемых на эвакомероприятия, порядка их привлечения, порядка обеспечения эваконаселения питанием, эвакуированного скота фуражом.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До </w:t>
            </w:r>
          </w:p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20.04.2023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администрация Сурковского сельсовета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14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sz w:val="24"/>
                <w:szCs w:val="24"/>
              </w:rPr>
            </w:pPr>
            <w:r w:rsidRPr="008E1BC8">
              <w:rPr>
                <w:b/>
                <w:sz w:val="24"/>
                <w:szCs w:val="24"/>
              </w:rPr>
              <w:t>3. ОПЕРАТИВНЫЕ МЕРОПРИЯТИЯ</w:t>
            </w:r>
          </w:p>
        </w:tc>
      </w:tr>
      <w:tr w:rsidR="008E1BC8" w:rsidRPr="008E1BC8" w:rsidTr="00CC56EF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3.1.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Ведение контроля за соблюдением правил пожарной безопасности в лесах в границах населённых пунктов 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В течение всего пожароопасного сезона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администрация Сурковского сельсовета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Отдел лесных отношений по Тогучинскому району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E1BC8" w:rsidRPr="008E1BC8" w:rsidTr="00CC56EF">
        <w:trPr>
          <w:gridAfter w:val="3"/>
          <w:wAfter w:w="6933" w:type="dxa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>3.2.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t xml:space="preserve">Своевременное информирование администрации района (КЧС и ПБ) об </w:t>
            </w:r>
            <w:r w:rsidRPr="008E1BC8">
              <w:rPr>
                <w:sz w:val="24"/>
                <w:szCs w:val="24"/>
              </w:rPr>
              <w:lastRenderedPageBreak/>
              <w:t xml:space="preserve">угрозе срыва или прекращении работ по противопожарной профилактике, патрулированию, организации связи, о борьбе с лесными пожарами в границах населённых пунктов  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lastRenderedPageBreak/>
              <w:t xml:space="preserve">В течение всего пожароопасного </w:t>
            </w:r>
            <w:r w:rsidRPr="008E1BC8">
              <w:rPr>
                <w:sz w:val="24"/>
                <w:szCs w:val="24"/>
              </w:rPr>
              <w:lastRenderedPageBreak/>
              <w:t>сезона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E1BC8">
              <w:rPr>
                <w:sz w:val="24"/>
                <w:szCs w:val="24"/>
              </w:rPr>
              <w:lastRenderedPageBreak/>
              <w:t>администрация Сурковского сельсовета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C8" w:rsidRPr="008E1BC8" w:rsidRDefault="008E1BC8" w:rsidP="008E1BC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1BC8" w:rsidRPr="008E1BC8" w:rsidRDefault="008E1BC8" w:rsidP="008E1BC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8E1BC8" w:rsidRPr="008E1BC8">
          <w:pgSz w:w="16838" w:h="11906" w:orient="landscape"/>
          <w:pgMar w:top="849" w:right="1134" w:bottom="568" w:left="1134" w:header="720" w:footer="720" w:gutter="0"/>
          <w:cols w:space="720"/>
        </w:sectPr>
      </w:pP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1BC8" w:rsidRPr="008E1BC8" w:rsidRDefault="008E1BC8" w:rsidP="008E1BC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8E1BC8" w:rsidRPr="008E1BC8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lastRenderedPageBreak/>
        <w:t>Приложение №2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Сурковского сельсовета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Тогучинского района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от 06.02.2023 №   14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Состав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E1BC8">
        <w:rPr>
          <w:rFonts w:ascii="Times New Roman" w:hAnsi="Times New Roman" w:cs="Times New Roman"/>
          <w:bCs/>
          <w:sz w:val="24"/>
          <w:szCs w:val="24"/>
        </w:rPr>
        <w:t>межведомственной комиссии по предупреждению и ликвидации чрезвычайных ситуаций связанных с лесными и ландшафтными пожарами в пожароопасный период 2023 года: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left="4860" w:hanging="41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E1BC8">
        <w:rPr>
          <w:rFonts w:ascii="Times New Roman" w:hAnsi="Times New Roman" w:cs="Times New Roman"/>
          <w:sz w:val="24"/>
          <w:szCs w:val="24"/>
          <w:lang w:eastAsia="zh-CN"/>
        </w:rPr>
        <w:t>Гордиенко Алексей Иванович - Глава Сурковского сельсовета,                         председатель комиссии;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left="4860" w:hanging="41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E1BC8">
        <w:rPr>
          <w:rFonts w:ascii="Times New Roman" w:hAnsi="Times New Roman" w:cs="Times New Roman"/>
          <w:sz w:val="24"/>
          <w:szCs w:val="24"/>
          <w:lang w:eastAsia="zh-CN"/>
        </w:rPr>
        <w:t>Петроченко Татьяна Аркадьевна - зам. Главы Сурковского сельсовета, заместитель председателя комиссии;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left="4860" w:hanging="41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E1BC8">
        <w:rPr>
          <w:rFonts w:ascii="Times New Roman" w:hAnsi="Times New Roman" w:cs="Times New Roman"/>
          <w:sz w:val="24"/>
          <w:szCs w:val="24"/>
          <w:lang w:eastAsia="zh-CN"/>
        </w:rPr>
        <w:t>Далидович Светлана Николаевна - специалист администрации,                             секретарь комиссии;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left="4860" w:hanging="41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E1BC8">
        <w:rPr>
          <w:rFonts w:ascii="Times New Roman" w:hAnsi="Times New Roman" w:cs="Times New Roman"/>
          <w:sz w:val="24"/>
          <w:szCs w:val="24"/>
          <w:lang w:eastAsia="zh-CN"/>
        </w:rPr>
        <w:t>Лесняк Вячеслав Викторович - водитель МКУК «Сурковский КДЦ»;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left="4860" w:hanging="41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E1BC8">
        <w:rPr>
          <w:rFonts w:ascii="Times New Roman" w:hAnsi="Times New Roman" w:cs="Times New Roman"/>
          <w:sz w:val="24"/>
          <w:szCs w:val="24"/>
          <w:lang w:eastAsia="zh-CN"/>
        </w:rPr>
        <w:t>Невзоров Борис Михайлович - директор ООО « Сиб-Колос»;</w:t>
      </w:r>
    </w:p>
    <w:p w:rsidR="008E1BC8" w:rsidRPr="008E1BC8" w:rsidRDefault="008E1BC8" w:rsidP="008E1BC8">
      <w:pPr>
        <w:widowControl w:val="0"/>
        <w:autoSpaceDE w:val="0"/>
        <w:autoSpaceDN w:val="0"/>
        <w:adjustRightInd w:val="0"/>
        <w:spacing w:line="240" w:lineRule="auto"/>
        <w:ind w:left="4860" w:hanging="414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E1BC8">
        <w:rPr>
          <w:rFonts w:ascii="Times New Roman" w:hAnsi="Times New Roman" w:cs="Times New Roman"/>
          <w:sz w:val="24"/>
          <w:szCs w:val="24"/>
          <w:lang w:eastAsia="zh-CN"/>
        </w:rPr>
        <w:t>Гундарев Александр Сергеевич - председатель  СПК « Семёновский»;</w:t>
      </w:r>
    </w:p>
    <w:p w:rsidR="008E1BC8" w:rsidRPr="008E1BC8" w:rsidRDefault="008E1BC8" w:rsidP="008E1BC8">
      <w:pPr>
        <w:pStyle w:val="1"/>
        <w:jc w:val="center"/>
        <w:rPr>
          <w:sz w:val="24"/>
          <w:szCs w:val="24"/>
        </w:rPr>
      </w:pPr>
    </w:p>
    <w:p w:rsidR="008E1BC8" w:rsidRPr="008E1BC8" w:rsidRDefault="008E1BC8" w:rsidP="008E1BC8">
      <w:pPr>
        <w:pStyle w:val="1"/>
        <w:jc w:val="center"/>
        <w:rPr>
          <w:sz w:val="24"/>
          <w:szCs w:val="24"/>
        </w:rPr>
      </w:pPr>
      <w:r w:rsidRPr="008E1BC8">
        <w:rPr>
          <w:sz w:val="24"/>
          <w:szCs w:val="24"/>
        </w:rPr>
        <w:t>Госавтоинспекция в электронном виде</w:t>
      </w:r>
    </w:p>
    <w:p w:rsidR="008E1BC8" w:rsidRPr="008E1BC8" w:rsidRDefault="008E1BC8" w:rsidP="008E1BC8">
      <w:pPr>
        <w:rPr>
          <w:rFonts w:ascii="Times New Roman" w:hAnsi="Times New Roman" w:cs="Times New Roman"/>
          <w:sz w:val="24"/>
          <w:szCs w:val="24"/>
        </w:rPr>
      </w:pP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           Во исполнение Указа Президента РФ «Об основных направлениях совершенствования системы государственного управления» Госавтоинспекция Новосибирской области информирует население об оказании государственных услуг в электронном виде.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ab/>
        <w:t>Для того чтобы продать машину, ее больше не следует снимать с учета. Процедура изменения собственника осуществляется на основании договора купли-продажи, который составляется в простой письменной форме. При этом регистрационные данные в ГИБДД необходимо изменить в течение десяти суток. Если регистрационные данные не были изменены по прошествии десяти суток, прежний владелец имеет право прекратить регистрацию. При этом государственные регистрационные знаки и документы будут объявлены в розыск.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ab/>
        <w:t>Для того чтобы продать автомобиль и при этом сохранить регистрационный знак за собой, необходимо заменить его и только после этого совершать сделку купли-продажи. Государственные регистрационные знаки можно сохранять на один год. На утраченные (похищенные) регистрационные знаки можно получить дубликаты. Для этого необходимо обратиться в регистрационные подразделения ГИБДД или в организацию по изготовлению регистрационных знаков.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lastRenderedPageBreak/>
        <w:tab/>
        <w:t>Время на предоставление государственной услуги по регистрации автотранспортных средств не должно превышать 60 минут.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ab/>
        <w:t xml:space="preserve">Межрайонные отделы технического осмотра и регистрации автотранспортных средств ГИБДД  ГУ МВД России по Новосибирской области также информируют Вас о том, что для облегчения взаимодействия граждан и государства и упрощения процесса получения гражданами государственных услуг создан единый портал государственных и муниципальных услуг – Единый интернет-портал: </w:t>
      </w:r>
      <w:hyperlink r:id="rId7" w:history="1">
        <w:r w:rsidRPr="008E1BC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8E1BC8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8E1BC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gosuslugi</w:t>
        </w:r>
        <w:r w:rsidRPr="008E1BC8">
          <w:rPr>
            <w:rStyle w:val="ad"/>
            <w:rFonts w:ascii="Times New Roman" w:hAnsi="Times New Roman" w:cs="Times New Roman"/>
            <w:sz w:val="24"/>
            <w:szCs w:val="24"/>
          </w:rPr>
          <w:t>.</w:t>
        </w:r>
        <w:r w:rsidRPr="008E1BC8">
          <w:rPr>
            <w:rStyle w:val="ad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Pr="008E1BC8">
        <w:rPr>
          <w:rFonts w:ascii="Times New Roman" w:hAnsi="Times New Roman" w:cs="Times New Roman"/>
          <w:sz w:val="24"/>
          <w:szCs w:val="24"/>
        </w:rPr>
        <w:t>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ab/>
        <w:t>Единый портал не только обеспечивает доступ к справочным сведениям о существующих государственных услугах в сфере безопасности дорожного движения, но и осуществляет предоставление услуг в электронной форме, что значительно сократит Ваши временные затраты при обращении в подразделения Госавтоинспекции.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ab/>
        <w:t>Произведя регистрацию на указанном ресурсе, гражданин выбирает услугу, которой он хочет воспользоваться: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- получение информации о наложенных взысканиях за нарушение ПДД;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- регистрация транспортных средств;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- прекращение регистрации  транспортных средств (утилизация, продажа, вывоз за пределы РФ);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- изменение регистрационных данных транспортных средств (замена номерных 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агрегатов, изменение цвета, внесение изменений в конструкцию);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- предварительная запись для сдачи квалификационных экзаменов;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>- выдача или замена водительского удостоверения и т.д.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          Заполнив сведения о себе, гражданин выбирает дату, удобное время посещения подразделения, далее заявление регистрируется и гражданину присваивается номер очереди, с которым он впоследствии обращается за оказанием услуги.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ab/>
        <w:t xml:space="preserve">Портал услуг ГИБДД постоянно развивается, а существующая политика безопасности информационной системы позволяет не только обеспечить конфиденциальность полученной от пользователей информации, но и упростить их доступ к сервисам Портала. 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ab/>
        <w:t>Данный ресурс уже оценили многие автолюбители области, получившие через Интернет информацию о государственных услугах и решившие свои вопросы в ГИБДД с помощью указанной технологии оперативного взаимодействия, не выходя из дома.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ab/>
        <w:t>Межрайонные отделы технического осмотра и регистрации автотранспортных средств ГИБДД  ГУ МВД России по Новосибирской области рекомендуют гражданам воспользоваться сервисом Единого портала государственных услуг и надеются, что данный сервис будет востребован.</w:t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ab/>
      </w: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E1BC8" w:rsidRPr="008E1BC8" w:rsidRDefault="008E1BC8" w:rsidP="008E1BC8">
      <w:pPr>
        <w:jc w:val="both"/>
        <w:rPr>
          <w:rFonts w:ascii="Times New Roman" w:hAnsi="Times New Roman" w:cs="Times New Roman"/>
          <w:sz w:val="24"/>
          <w:szCs w:val="24"/>
        </w:rPr>
      </w:pPr>
      <w:r w:rsidRPr="008E1B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1BC8" w:rsidRPr="008E1BC8" w:rsidRDefault="008E1BC8" w:rsidP="004862E4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sectPr w:rsidR="008E1BC8" w:rsidRPr="008E1BC8" w:rsidSect="008E1BC8">
      <w:headerReference w:type="even" r:id="rId8"/>
      <w:headerReference w:type="default" r:id="rId9"/>
      <w:pgSz w:w="11906" w:h="16838"/>
      <w:pgMar w:top="1140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21A5" w:rsidRDefault="002E21A5" w:rsidP="00B52B55">
      <w:pPr>
        <w:spacing w:after="0" w:line="240" w:lineRule="auto"/>
      </w:pPr>
      <w:r>
        <w:separator/>
      </w:r>
    </w:p>
  </w:endnote>
  <w:endnote w:type="continuationSeparator" w:id="0">
    <w:p w:rsidR="002E21A5" w:rsidRDefault="002E21A5" w:rsidP="00B52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80"/>
    <w:family w:val="auto"/>
    <w:pitch w:val="variable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1">
    <w:altName w:val="Times New Roman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21A5" w:rsidRDefault="002E21A5" w:rsidP="00B52B55">
      <w:pPr>
        <w:spacing w:after="0" w:line="240" w:lineRule="auto"/>
      </w:pPr>
      <w:r>
        <w:separator/>
      </w:r>
    </w:p>
  </w:footnote>
  <w:footnote w:type="continuationSeparator" w:id="0">
    <w:p w:rsidR="002E21A5" w:rsidRDefault="002E21A5" w:rsidP="00B52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2E4" w:rsidRDefault="004862E4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942FAC0" wp14:editId="699A4BE6">
              <wp:simplePos x="0" y="0"/>
              <wp:positionH relativeFrom="page">
                <wp:posOffset>5300980</wp:posOffset>
              </wp:positionH>
              <wp:positionV relativeFrom="page">
                <wp:posOffset>572770</wp:posOffset>
              </wp:positionV>
              <wp:extent cx="1472565" cy="189865"/>
              <wp:effectExtent l="0" t="0" r="13335" b="635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256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862E4" w:rsidRDefault="004862E4">
                          <w:r>
                            <w:rPr>
                              <w:rStyle w:val="a7"/>
                              <w:rFonts w:eastAsia="Calibri"/>
                            </w:rPr>
                            <w:t xml:space="preserve">ПРИЛОЖЕНИЕ № </w:t>
                          </w:r>
                          <w:r>
                            <w:rPr>
                              <w:rFonts w:eastAsia="Times New Roman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rPr>
                              <w:rFonts w:eastAsia="Times New Roman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EC5E2F">
                            <w:rPr>
                              <w:rStyle w:val="a7"/>
                              <w:rFonts w:eastAsia="Calibri"/>
                              <w:noProof/>
                            </w:rPr>
                            <w:t>4</w:t>
                          </w:r>
                          <w:r>
                            <w:rPr>
                              <w:rStyle w:val="a7"/>
                              <w:rFonts w:eastAsia="Calibr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42FAC0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6" type="#_x0000_t202" style="position:absolute;margin-left:417.4pt;margin-top:45.1pt;width:115.95pt;height:14.9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" filled="f" stroked="f">
              <v:textbox style="mso-fit-shape-to-text:t" inset="0,0,0,0">
                <w:txbxContent>
                  <w:p w:rsidR="004862E4" w:rsidRDefault="004862E4">
                    <w:r>
                      <w:rPr>
                        <w:rStyle w:val="a7"/>
                        <w:rFonts w:eastAsia="Calibri"/>
                      </w:rPr>
                      <w:t xml:space="preserve">ПРИЛОЖЕНИЕ № </w: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rPr>
                        <w:rFonts w:eastAsia="Times New Roman"/>
                        <w:sz w:val="20"/>
                        <w:szCs w:val="20"/>
                      </w:rPr>
                      <w:fldChar w:fldCharType="separate"/>
                    </w:r>
                    <w:r w:rsidRPr="00EC5E2F">
                      <w:rPr>
                        <w:rStyle w:val="a7"/>
                        <w:rFonts w:eastAsia="Calibri"/>
                        <w:noProof/>
                      </w:rPr>
                      <w:t>4</w:t>
                    </w:r>
                    <w:r>
                      <w:rPr>
                        <w:rStyle w:val="a7"/>
                        <w:rFonts w:eastAsia="Calibr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2E4" w:rsidRDefault="004862E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B6CBB"/>
    <w:multiLevelType w:val="hybridMultilevel"/>
    <w:tmpl w:val="B4EA125A"/>
    <w:lvl w:ilvl="0" w:tplc="C28E454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C8E686A"/>
    <w:multiLevelType w:val="multilevel"/>
    <w:tmpl w:val="DF1AA962"/>
    <w:lvl w:ilvl="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2">
    <w:nsid w:val="12172D8D"/>
    <w:multiLevelType w:val="multilevel"/>
    <w:tmpl w:val="49686DBE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ascii="Times New Roman" w:hAnsi="Times New Roman" w:cs="Times New Roman" w:hint="default"/>
      </w:rPr>
    </w:lvl>
  </w:abstractNum>
  <w:abstractNum w:abstractNumId="3">
    <w:nsid w:val="195B7160"/>
    <w:multiLevelType w:val="hybridMultilevel"/>
    <w:tmpl w:val="916E9E0E"/>
    <w:lvl w:ilvl="0" w:tplc="1BDC3AEA">
      <w:start w:val="1"/>
      <w:numFmt w:val="bullet"/>
      <w:lvlText w:val=""/>
      <w:lvlJc w:val="left"/>
      <w:pPr>
        <w:tabs>
          <w:tab w:val="num" w:pos="0"/>
        </w:tabs>
        <w:ind w:left="0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>
    <w:nsid w:val="1D8F3244"/>
    <w:multiLevelType w:val="hybridMultilevel"/>
    <w:tmpl w:val="8D768BF0"/>
    <w:lvl w:ilvl="0" w:tplc="5BAA129C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1BDC3AEA">
      <w:start w:val="1"/>
      <w:numFmt w:val="bullet"/>
      <w:lvlText w:val="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14D49E1"/>
    <w:multiLevelType w:val="multilevel"/>
    <w:tmpl w:val="3F6A3772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39" w:hanging="123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2223" w:hanging="123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2365" w:hanging="123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  <w:color w:val="000000"/>
      </w:rPr>
    </w:lvl>
  </w:abstractNum>
  <w:abstractNum w:abstractNumId="6">
    <w:nsid w:val="243A7576"/>
    <w:multiLevelType w:val="multilevel"/>
    <w:tmpl w:val="2E2A4A1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251A7E96"/>
    <w:multiLevelType w:val="hybridMultilevel"/>
    <w:tmpl w:val="21EE05C4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E2400A"/>
    <w:multiLevelType w:val="multilevel"/>
    <w:tmpl w:val="DF1AA962"/>
    <w:lvl w:ilvl="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9">
    <w:nsid w:val="43585C8B"/>
    <w:multiLevelType w:val="hybridMultilevel"/>
    <w:tmpl w:val="38B6EA86"/>
    <w:lvl w:ilvl="0" w:tplc="0419000F">
      <w:start w:val="1"/>
      <w:numFmt w:val="decimal"/>
      <w:pStyle w:val="4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F1DAE"/>
    <w:multiLevelType w:val="multilevel"/>
    <w:tmpl w:val="5B10FCA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1">
    <w:nsid w:val="4663134A"/>
    <w:multiLevelType w:val="multilevel"/>
    <w:tmpl w:val="098EDD7A"/>
    <w:lvl w:ilvl="0">
      <w:start w:val="1"/>
      <w:numFmt w:val="decimal"/>
      <w:lvlText w:val="%1."/>
      <w:lvlJc w:val="left"/>
      <w:pPr>
        <w:ind w:left="1095" w:hanging="375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108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2160" w:hanging="1440"/>
      </w:pPr>
    </w:lvl>
    <w:lvl w:ilvl="6">
      <w:start w:val="1"/>
      <w:numFmt w:val="decimal"/>
      <w:isLgl/>
      <w:lvlText w:val="%1.%2.%3.%4.%5.%6.%7."/>
      <w:lvlJc w:val="left"/>
      <w:pPr>
        <w:ind w:left="252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</w:lvl>
  </w:abstractNum>
  <w:abstractNum w:abstractNumId="12">
    <w:nsid w:val="54F7601C"/>
    <w:multiLevelType w:val="multilevel"/>
    <w:tmpl w:val="DF1AA962"/>
    <w:lvl w:ilvl="0">
      <w:start w:val="1"/>
      <w:numFmt w:val="decimal"/>
      <w:lvlText w:val="%1."/>
      <w:lvlJc w:val="left"/>
      <w:pPr>
        <w:ind w:left="1659" w:hanging="109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3" w:hanging="1284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5" w:hanging="1284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77" w:hanging="1284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9" w:hanging="1284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  <w:color w:val="auto"/>
      </w:rPr>
    </w:lvl>
  </w:abstractNum>
  <w:abstractNum w:abstractNumId="13">
    <w:nsid w:val="563A3DB7"/>
    <w:multiLevelType w:val="multilevel"/>
    <w:tmpl w:val="93D6F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CF7ACF"/>
    <w:multiLevelType w:val="hybridMultilevel"/>
    <w:tmpl w:val="0CFA2DE0"/>
    <w:lvl w:ilvl="0" w:tplc="6ECE4D62">
      <w:start w:val="2"/>
      <w:numFmt w:val="decimal"/>
      <w:lvlText w:val="%1."/>
      <w:lvlJc w:val="left"/>
      <w:pPr>
        <w:ind w:left="1069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BB5A29"/>
    <w:multiLevelType w:val="hybridMultilevel"/>
    <w:tmpl w:val="8D928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D13CF"/>
    <w:multiLevelType w:val="multilevel"/>
    <w:tmpl w:val="1E807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3004AC3"/>
    <w:multiLevelType w:val="hybridMultilevel"/>
    <w:tmpl w:val="B1743572"/>
    <w:lvl w:ilvl="0" w:tplc="1BDC3AEA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614523B"/>
    <w:multiLevelType w:val="multilevel"/>
    <w:tmpl w:val="D78CA68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4128FF"/>
    <w:multiLevelType w:val="hybridMultilevel"/>
    <w:tmpl w:val="6546BF2C"/>
    <w:lvl w:ilvl="0" w:tplc="0419000F">
      <w:start w:val="4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DF0A4A"/>
    <w:multiLevelType w:val="hybridMultilevel"/>
    <w:tmpl w:val="CBCA8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EC0E69"/>
    <w:multiLevelType w:val="multilevel"/>
    <w:tmpl w:val="D1EE1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793E1449"/>
    <w:multiLevelType w:val="hybridMultilevel"/>
    <w:tmpl w:val="BCC2E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A91F17"/>
    <w:multiLevelType w:val="hybridMultilevel"/>
    <w:tmpl w:val="06042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EE6891"/>
    <w:multiLevelType w:val="multilevel"/>
    <w:tmpl w:val="AC9C72B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5"/>
  </w:num>
  <w:num w:numId="6">
    <w:abstractNumId w:val="6"/>
  </w:num>
  <w:num w:numId="7">
    <w:abstractNumId w:val="21"/>
  </w:num>
  <w:num w:numId="8">
    <w:abstractNumId w:val="15"/>
  </w:num>
  <w:num w:numId="9">
    <w:abstractNumId w:val="0"/>
  </w:num>
  <w:num w:numId="1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1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7"/>
  </w:num>
  <w:num w:numId="24">
    <w:abstractNumId w:val="4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66A"/>
    <w:rsid w:val="0002298F"/>
    <w:rsid w:val="000616A6"/>
    <w:rsid w:val="000A61A3"/>
    <w:rsid w:val="000F3F6D"/>
    <w:rsid w:val="001A7994"/>
    <w:rsid w:val="001E039B"/>
    <w:rsid w:val="00214370"/>
    <w:rsid w:val="0028134F"/>
    <w:rsid w:val="002B5978"/>
    <w:rsid w:val="002E21A5"/>
    <w:rsid w:val="00385D2D"/>
    <w:rsid w:val="003D3431"/>
    <w:rsid w:val="003F054D"/>
    <w:rsid w:val="0041779F"/>
    <w:rsid w:val="004331D4"/>
    <w:rsid w:val="00467101"/>
    <w:rsid w:val="00475AFD"/>
    <w:rsid w:val="004862E4"/>
    <w:rsid w:val="00491011"/>
    <w:rsid w:val="00502FC5"/>
    <w:rsid w:val="00515E25"/>
    <w:rsid w:val="0052266E"/>
    <w:rsid w:val="00540932"/>
    <w:rsid w:val="005428D6"/>
    <w:rsid w:val="005568B5"/>
    <w:rsid w:val="005A38C0"/>
    <w:rsid w:val="005B106D"/>
    <w:rsid w:val="0067300E"/>
    <w:rsid w:val="006A196C"/>
    <w:rsid w:val="006B4B71"/>
    <w:rsid w:val="006F1958"/>
    <w:rsid w:val="00703C25"/>
    <w:rsid w:val="007A43EF"/>
    <w:rsid w:val="007C545A"/>
    <w:rsid w:val="00800D05"/>
    <w:rsid w:val="00895952"/>
    <w:rsid w:val="008E1BC8"/>
    <w:rsid w:val="0090146F"/>
    <w:rsid w:val="009665D8"/>
    <w:rsid w:val="00987425"/>
    <w:rsid w:val="009B1BE8"/>
    <w:rsid w:val="00A21D35"/>
    <w:rsid w:val="00A564CF"/>
    <w:rsid w:val="00AA7C62"/>
    <w:rsid w:val="00AB3F56"/>
    <w:rsid w:val="00AB5803"/>
    <w:rsid w:val="00B05215"/>
    <w:rsid w:val="00B06FFA"/>
    <w:rsid w:val="00B20344"/>
    <w:rsid w:val="00B52B55"/>
    <w:rsid w:val="00BA666A"/>
    <w:rsid w:val="00CB016C"/>
    <w:rsid w:val="00D42091"/>
    <w:rsid w:val="00D50C25"/>
    <w:rsid w:val="00D76C6D"/>
    <w:rsid w:val="00DD5C74"/>
    <w:rsid w:val="00DD7F2D"/>
    <w:rsid w:val="00DE328C"/>
    <w:rsid w:val="00DF2F10"/>
    <w:rsid w:val="00E170A4"/>
    <w:rsid w:val="00ED781D"/>
    <w:rsid w:val="00EE27CE"/>
    <w:rsid w:val="00F0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DCC12E-DE00-473C-9106-E522C1C4C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6C6D"/>
  </w:style>
  <w:style w:type="paragraph" w:styleId="1">
    <w:name w:val="heading 1"/>
    <w:basedOn w:val="a"/>
    <w:link w:val="10"/>
    <w:uiPriority w:val="9"/>
    <w:qFormat/>
    <w:rsid w:val="00540932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15E2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1E039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475AF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7">
    <w:name w:val="heading 7"/>
    <w:basedOn w:val="a"/>
    <w:next w:val="a"/>
    <w:link w:val="70"/>
    <w:semiHidden/>
    <w:unhideWhenUsed/>
    <w:qFormat/>
    <w:rsid w:val="00475AFD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5AFD"/>
    <w:pPr>
      <w:keepNext/>
      <w:keepLines/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D76C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F2F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2F10"/>
    <w:rPr>
      <w:rFonts w:ascii="Segoe UI" w:hAnsi="Segoe UI" w:cs="Segoe UI"/>
      <w:sz w:val="18"/>
      <w:szCs w:val="18"/>
    </w:rPr>
  </w:style>
  <w:style w:type="character" w:customStyle="1" w:styleId="21">
    <w:name w:val="Основной текст (2)_"/>
    <w:link w:val="22"/>
    <w:rsid w:val="00B52B5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52B55"/>
    <w:pPr>
      <w:widowControl w:val="0"/>
      <w:shd w:val="clear" w:color="auto" w:fill="FFFFFF"/>
      <w:spacing w:after="0" w:line="320" w:lineRule="exact"/>
    </w:pPr>
    <w:rPr>
      <w:sz w:val="26"/>
      <w:szCs w:val="26"/>
    </w:rPr>
  </w:style>
  <w:style w:type="character" w:customStyle="1" w:styleId="a7">
    <w:name w:val="Колонтитул"/>
    <w:rsid w:val="00B52B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paragraph" w:styleId="a8">
    <w:name w:val="Normal (Web)"/>
    <w:aliases w:val="_а_Е’__ (дќа) И’ц_1,_а_Е’__ (дќа) И’ц_ И’ц_,___С¬__ (_x_) ÷¬__1,___С¬__ (_x_) ÷¬__ ÷¬__"/>
    <w:basedOn w:val="a"/>
    <w:link w:val="a9"/>
    <w:uiPriority w:val="99"/>
    <w:unhideWhenUsed/>
    <w:qFormat/>
    <w:rsid w:val="00B52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unhideWhenUsed/>
    <w:rsid w:val="00B52B5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B52B55"/>
    <w:rPr>
      <w:rFonts w:ascii="Calibri" w:eastAsia="Times New Roman" w:hAnsi="Calibri" w:cs="Times New Roman"/>
      <w:sz w:val="20"/>
      <w:szCs w:val="20"/>
      <w:lang w:eastAsia="ru-RU"/>
    </w:rPr>
  </w:style>
  <w:style w:type="character" w:styleId="ac">
    <w:name w:val="footnote reference"/>
    <w:uiPriority w:val="99"/>
    <w:unhideWhenUsed/>
    <w:rsid w:val="00B52B5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540932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rsid w:val="005409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11">
    <w:name w:val="Обычный1"/>
    <w:qFormat/>
    <w:rsid w:val="00540932"/>
    <w:pPr>
      <w:widowControl w:val="0"/>
      <w:snapToGrid w:val="0"/>
      <w:spacing w:before="280" w:after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Hyperlink"/>
    <w:unhideWhenUsed/>
    <w:rsid w:val="00AB3F56"/>
    <w:rPr>
      <w:color w:val="0000FF"/>
      <w:u w:val="single"/>
    </w:rPr>
  </w:style>
  <w:style w:type="paragraph" w:customStyle="1" w:styleId="s1">
    <w:name w:val="s_1"/>
    <w:basedOn w:val="a"/>
    <w:rsid w:val="00AB3F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1"/>
    <w:rsid w:val="00AB3F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2">
    <w:name w:val="Нет списка1"/>
    <w:next w:val="a2"/>
    <w:semiHidden/>
    <w:unhideWhenUsed/>
    <w:rsid w:val="00AB3F56"/>
  </w:style>
  <w:style w:type="paragraph" w:styleId="ae">
    <w:name w:val="No Spacing"/>
    <w:link w:val="af"/>
    <w:uiPriority w:val="1"/>
    <w:qFormat/>
    <w:rsid w:val="00AB3F56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pple-converted-space">
    <w:name w:val="apple-converted-space"/>
    <w:basedOn w:val="a0"/>
    <w:rsid w:val="00AB3F56"/>
  </w:style>
  <w:style w:type="character" w:styleId="af0">
    <w:name w:val="Strong"/>
    <w:basedOn w:val="a0"/>
    <w:uiPriority w:val="22"/>
    <w:qFormat/>
    <w:rsid w:val="00987425"/>
    <w:rPr>
      <w:b/>
      <w:bCs/>
    </w:rPr>
  </w:style>
  <w:style w:type="paragraph" w:customStyle="1" w:styleId="13">
    <w:name w:val="Стиль1"/>
    <w:basedOn w:val="a"/>
    <w:link w:val="14"/>
    <w:uiPriority w:val="99"/>
    <w:qFormat/>
    <w:rsid w:val="001E039B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14">
    <w:name w:val="Стиль1 Знак"/>
    <w:link w:val="13"/>
    <w:uiPriority w:val="99"/>
    <w:rsid w:val="001E039B"/>
    <w:rPr>
      <w:rFonts w:ascii="Times New Roman" w:eastAsia="Times New Roman" w:hAnsi="Times New Roman" w:cs="Times New Roman"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rsid w:val="001E039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1">
    <w:name w:val="Body Text Indent"/>
    <w:basedOn w:val="a"/>
    <w:link w:val="af2"/>
    <w:rsid w:val="001E039B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2">
    <w:name w:val="Основной текст с отступом Знак"/>
    <w:basedOn w:val="a0"/>
    <w:link w:val="af1"/>
    <w:rsid w:val="001E039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formattext">
    <w:name w:val="formattext"/>
    <w:basedOn w:val="a"/>
    <w:rsid w:val="001E0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Emphasis"/>
    <w:qFormat/>
    <w:rsid w:val="001E039B"/>
    <w:rPr>
      <w:i/>
      <w:iCs/>
    </w:rPr>
  </w:style>
  <w:style w:type="paragraph" w:customStyle="1" w:styleId="af4">
    <w:name w:val="Таблицы (моноширинный)"/>
    <w:basedOn w:val="a"/>
    <w:next w:val="a"/>
    <w:uiPriority w:val="99"/>
    <w:rsid w:val="001E039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caption"/>
    <w:basedOn w:val="a"/>
    <w:next w:val="a"/>
    <w:qFormat/>
    <w:rsid w:val="001E039B"/>
    <w:pPr>
      <w:spacing w:after="6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4"/>
      <w:lang w:eastAsia="ru-RU"/>
    </w:rPr>
  </w:style>
  <w:style w:type="paragraph" w:styleId="af6">
    <w:name w:val="Body Text"/>
    <w:basedOn w:val="a"/>
    <w:link w:val="af7"/>
    <w:rsid w:val="001E039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1E03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header"/>
    <w:basedOn w:val="a"/>
    <w:link w:val="af9"/>
    <w:uiPriority w:val="99"/>
    <w:rsid w:val="001E03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Верхний колонтитул Знак"/>
    <w:basedOn w:val="a0"/>
    <w:link w:val="af8"/>
    <w:uiPriority w:val="99"/>
    <w:rsid w:val="001E039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15E2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3">
    <w:name w:val="Body Text 2"/>
    <w:basedOn w:val="a"/>
    <w:link w:val="24"/>
    <w:unhideWhenUsed/>
    <w:rsid w:val="00515E2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515E25"/>
  </w:style>
  <w:style w:type="paragraph" w:customStyle="1" w:styleId="ConsPlusNonformat">
    <w:name w:val="ConsPlusNonformat"/>
    <w:qFormat/>
    <w:rsid w:val="0089595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5">
    <w:name w:val="Сетка таблицы2"/>
    <w:basedOn w:val="a1"/>
    <w:uiPriority w:val="59"/>
    <w:rsid w:val="004177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rsid w:val="00475AFD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70">
    <w:name w:val="Заголовок 7 Знак"/>
    <w:basedOn w:val="a0"/>
    <w:link w:val="7"/>
    <w:semiHidden/>
    <w:rsid w:val="00475AF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semiHidden/>
    <w:rsid w:val="00475AF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fa">
    <w:name w:val="Title"/>
    <w:basedOn w:val="a"/>
    <w:link w:val="afb"/>
    <w:qFormat/>
    <w:rsid w:val="00475AF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b">
    <w:name w:val="Название Знак"/>
    <w:basedOn w:val="a0"/>
    <w:link w:val="afa"/>
    <w:rsid w:val="00475AF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c">
    <w:name w:val="page number"/>
    <w:basedOn w:val="a0"/>
    <w:uiPriority w:val="99"/>
    <w:rsid w:val="00475AFD"/>
  </w:style>
  <w:style w:type="character" w:customStyle="1" w:styleId="afd">
    <w:name w:val="Цветовое выделение"/>
    <w:uiPriority w:val="99"/>
    <w:rsid w:val="00475AFD"/>
    <w:rPr>
      <w:b/>
      <w:color w:val="26282F"/>
    </w:rPr>
  </w:style>
  <w:style w:type="character" w:customStyle="1" w:styleId="afe">
    <w:name w:val="Гипертекстовая ссылка"/>
    <w:uiPriority w:val="99"/>
    <w:rsid w:val="00475AFD"/>
    <w:rPr>
      <w:rFonts w:cs="Times New Roman"/>
      <w:b/>
      <w:color w:val="106BBE"/>
    </w:rPr>
  </w:style>
  <w:style w:type="paragraph" w:customStyle="1" w:styleId="ConsTitle">
    <w:name w:val="ConsTitle"/>
    <w:rsid w:val="00475AF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f">
    <w:name w:val="Без интервала Знак"/>
    <w:link w:val="ae"/>
    <w:uiPriority w:val="1"/>
    <w:locked/>
    <w:rsid w:val="00475AFD"/>
    <w:rPr>
      <w:rFonts w:ascii="Times New Roman" w:eastAsia="Calibri" w:hAnsi="Times New Roman" w:cs="Times New Roman"/>
      <w:sz w:val="28"/>
    </w:rPr>
  </w:style>
  <w:style w:type="paragraph" w:customStyle="1" w:styleId="ConsNormal">
    <w:name w:val="ConsNormal"/>
    <w:rsid w:val="00475A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18"/>
      <w:szCs w:val="18"/>
      <w:lang w:eastAsia="ar-SA"/>
    </w:rPr>
  </w:style>
  <w:style w:type="paragraph" w:customStyle="1" w:styleId="western">
    <w:name w:val="western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">
    <w:name w:val="Table Grid"/>
    <w:basedOn w:val="a1"/>
    <w:uiPriority w:val="99"/>
    <w:rsid w:val="00475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с отступом 3 Знак"/>
    <w:link w:val="32"/>
    <w:locked/>
    <w:rsid w:val="00475AFD"/>
    <w:rPr>
      <w:b/>
      <w:sz w:val="24"/>
      <w:szCs w:val="24"/>
      <w:lang w:eastAsia="ru-RU"/>
    </w:rPr>
  </w:style>
  <w:style w:type="paragraph" w:styleId="32">
    <w:name w:val="Body Text Indent 3"/>
    <w:basedOn w:val="a"/>
    <w:link w:val="31"/>
    <w:rsid w:val="00475AFD"/>
    <w:pPr>
      <w:spacing w:after="0" w:line="240" w:lineRule="auto"/>
      <w:ind w:right="894" w:firstLine="900"/>
      <w:jc w:val="center"/>
    </w:pPr>
    <w:rPr>
      <w:b/>
      <w:sz w:val="24"/>
      <w:szCs w:val="24"/>
      <w:lang w:eastAsia="ru-RU"/>
    </w:rPr>
  </w:style>
  <w:style w:type="character" w:customStyle="1" w:styleId="310">
    <w:name w:val="Основной текст с отступом 3 Знак1"/>
    <w:basedOn w:val="a0"/>
    <w:uiPriority w:val="99"/>
    <w:semiHidden/>
    <w:rsid w:val="00475AFD"/>
    <w:rPr>
      <w:sz w:val="16"/>
      <w:szCs w:val="16"/>
    </w:rPr>
  </w:style>
  <w:style w:type="character" w:customStyle="1" w:styleId="highlighthighlightactive">
    <w:name w:val="highlight highlight_active"/>
    <w:basedOn w:val="a0"/>
    <w:rsid w:val="00475AFD"/>
  </w:style>
  <w:style w:type="character" w:customStyle="1" w:styleId="aff0">
    <w:name w:val="Цветовое выделение для Текст"/>
    <w:rsid w:val="00475AFD"/>
    <w:rPr>
      <w:sz w:val="24"/>
    </w:rPr>
  </w:style>
  <w:style w:type="paragraph" w:customStyle="1" w:styleId="Default">
    <w:name w:val="Default"/>
    <w:rsid w:val="00475A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213pt">
    <w:name w:val="Основной текст (2) + 13 pt;Полужирный"/>
    <w:basedOn w:val="a0"/>
    <w:rsid w:val="00475A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customStyle="1" w:styleId="110">
    <w:name w:val="Сетка таблицы11"/>
    <w:basedOn w:val="a1"/>
    <w:rsid w:val="0047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475AFD"/>
  </w:style>
  <w:style w:type="paragraph" w:customStyle="1" w:styleId="formattexttopleveltext">
    <w:name w:val="formattext topleveltext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Без интервала1"/>
    <w:rsid w:val="00475AFD"/>
    <w:pPr>
      <w:spacing w:after="0" w:line="240" w:lineRule="auto"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rsid w:val="00475A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75AF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475AFD"/>
  </w:style>
  <w:style w:type="character" w:customStyle="1" w:styleId="wmi-callto">
    <w:name w:val="wmi-callto"/>
    <w:basedOn w:val="a0"/>
    <w:rsid w:val="00475AFD"/>
  </w:style>
  <w:style w:type="paragraph" w:customStyle="1" w:styleId="ConsCell">
    <w:name w:val="ConsCell"/>
    <w:rsid w:val="00475A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475AF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6">
    <w:name w:val="Body Text Indent 2"/>
    <w:basedOn w:val="a"/>
    <w:link w:val="27"/>
    <w:rsid w:val="00475AFD"/>
    <w:pPr>
      <w:tabs>
        <w:tab w:val="num" w:pos="795"/>
      </w:tabs>
      <w:spacing w:after="0" w:line="240" w:lineRule="auto"/>
      <w:ind w:firstLine="108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7">
    <w:name w:val="Основной текст с отступом 2 Знак"/>
    <w:basedOn w:val="a0"/>
    <w:link w:val="26"/>
    <w:rsid w:val="00475A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475AFD"/>
    <w:pPr>
      <w:tabs>
        <w:tab w:val="num" w:pos="795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475A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5">
    <w:name w:val="заголовок 5"/>
    <w:basedOn w:val="a"/>
    <w:next w:val="a"/>
    <w:rsid w:val="00475AF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5">
    <w:name w:val="заголовок 3"/>
    <w:basedOn w:val="a"/>
    <w:next w:val="a"/>
    <w:rsid w:val="00475AFD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41">
    <w:name w:val="Заголовок 41"/>
    <w:basedOn w:val="a"/>
    <w:next w:val="a"/>
    <w:rsid w:val="00475AFD"/>
    <w:pPr>
      <w:keepNext/>
      <w:widowControl w:val="0"/>
      <w:numPr>
        <w:numId w:val="4"/>
      </w:numPr>
      <w:suppressAutoHyphens/>
      <w:spacing w:after="0" w:line="240" w:lineRule="auto"/>
      <w:ind w:left="3338"/>
      <w:outlineLvl w:val="3"/>
    </w:pPr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styleId="aff1">
    <w:name w:val="annotation reference"/>
    <w:uiPriority w:val="99"/>
    <w:unhideWhenUsed/>
    <w:rsid w:val="00475AFD"/>
    <w:rPr>
      <w:sz w:val="16"/>
      <w:szCs w:val="16"/>
    </w:rPr>
  </w:style>
  <w:style w:type="character" w:customStyle="1" w:styleId="CharStyle3">
    <w:name w:val="Char Style 3"/>
    <w:link w:val="Style2"/>
    <w:uiPriority w:val="99"/>
    <w:rsid w:val="00475AFD"/>
    <w:rPr>
      <w:sz w:val="26"/>
      <w:szCs w:val="26"/>
      <w:shd w:val="clear" w:color="auto" w:fill="FFFFFF"/>
    </w:rPr>
  </w:style>
  <w:style w:type="paragraph" w:customStyle="1" w:styleId="Style2">
    <w:name w:val="Style 2"/>
    <w:basedOn w:val="a"/>
    <w:link w:val="CharStyle3"/>
    <w:uiPriority w:val="99"/>
    <w:rsid w:val="00475AFD"/>
    <w:pPr>
      <w:widowControl w:val="0"/>
      <w:shd w:val="clear" w:color="auto" w:fill="FFFFFF"/>
      <w:spacing w:after="0" w:line="367" w:lineRule="exact"/>
      <w:ind w:firstLine="740"/>
      <w:jc w:val="both"/>
    </w:pPr>
    <w:rPr>
      <w:sz w:val="26"/>
      <w:szCs w:val="26"/>
    </w:rPr>
  </w:style>
  <w:style w:type="character" w:customStyle="1" w:styleId="CharStyle5">
    <w:name w:val="Char Style 5"/>
    <w:link w:val="Style4"/>
    <w:uiPriority w:val="99"/>
    <w:rsid w:val="00475AFD"/>
    <w:rPr>
      <w:sz w:val="17"/>
      <w:szCs w:val="17"/>
      <w:shd w:val="clear" w:color="auto" w:fill="FFFFFF"/>
    </w:rPr>
  </w:style>
  <w:style w:type="paragraph" w:customStyle="1" w:styleId="Style4">
    <w:name w:val="Style 4"/>
    <w:basedOn w:val="a"/>
    <w:link w:val="CharStyle5"/>
    <w:uiPriority w:val="99"/>
    <w:rsid w:val="00475AFD"/>
    <w:pPr>
      <w:widowControl w:val="0"/>
      <w:shd w:val="clear" w:color="auto" w:fill="FFFFFF"/>
      <w:spacing w:after="0" w:line="230" w:lineRule="exact"/>
    </w:pPr>
    <w:rPr>
      <w:sz w:val="17"/>
      <w:szCs w:val="17"/>
    </w:rPr>
  </w:style>
  <w:style w:type="character" w:customStyle="1" w:styleId="CharStyle7">
    <w:name w:val="Char Style 7"/>
    <w:link w:val="Style6"/>
    <w:uiPriority w:val="99"/>
    <w:rsid w:val="00475AFD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475AFD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  <w:style w:type="character" w:customStyle="1" w:styleId="CharStyle9">
    <w:name w:val="Char Style 9"/>
    <w:link w:val="Style8"/>
    <w:uiPriority w:val="99"/>
    <w:rsid w:val="00475AFD"/>
    <w:rPr>
      <w:shd w:val="clear" w:color="auto" w:fill="FFFFFF"/>
    </w:rPr>
  </w:style>
  <w:style w:type="paragraph" w:customStyle="1" w:styleId="Style8">
    <w:name w:val="Style 8"/>
    <w:basedOn w:val="a"/>
    <w:link w:val="CharStyle9"/>
    <w:uiPriority w:val="99"/>
    <w:rsid w:val="00475AFD"/>
    <w:pPr>
      <w:widowControl w:val="0"/>
      <w:shd w:val="clear" w:color="auto" w:fill="FFFFFF"/>
      <w:spacing w:after="0" w:line="230" w:lineRule="exact"/>
      <w:jc w:val="both"/>
    </w:pPr>
  </w:style>
  <w:style w:type="character" w:customStyle="1" w:styleId="CharStyle10">
    <w:name w:val="Char Style 10"/>
    <w:uiPriority w:val="99"/>
    <w:rsid w:val="00475AFD"/>
    <w:rPr>
      <w:sz w:val="19"/>
      <w:szCs w:val="19"/>
      <w:u w:val="none"/>
    </w:rPr>
  </w:style>
  <w:style w:type="character" w:customStyle="1" w:styleId="CharStyle12">
    <w:name w:val="Char Style 12"/>
    <w:link w:val="Style11"/>
    <w:uiPriority w:val="99"/>
    <w:rsid w:val="00475AFD"/>
    <w:rPr>
      <w:sz w:val="26"/>
      <w:szCs w:val="26"/>
      <w:shd w:val="clear" w:color="auto" w:fill="FFFFFF"/>
    </w:rPr>
  </w:style>
  <w:style w:type="paragraph" w:customStyle="1" w:styleId="Style11">
    <w:name w:val="Style 11"/>
    <w:basedOn w:val="a"/>
    <w:link w:val="CharStyle12"/>
    <w:uiPriority w:val="99"/>
    <w:rsid w:val="00475AFD"/>
    <w:pPr>
      <w:widowControl w:val="0"/>
      <w:shd w:val="clear" w:color="auto" w:fill="FFFFFF"/>
      <w:spacing w:before="960" w:after="0" w:line="331" w:lineRule="exact"/>
      <w:ind w:firstLine="700"/>
    </w:pPr>
    <w:rPr>
      <w:sz w:val="26"/>
      <w:szCs w:val="26"/>
    </w:rPr>
  </w:style>
  <w:style w:type="character" w:customStyle="1" w:styleId="CharStyle13">
    <w:name w:val="Char Style 13"/>
    <w:uiPriority w:val="99"/>
    <w:rsid w:val="00475AFD"/>
    <w:rPr>
      <w:spacing w:val="80"/>
      <w:sz w:val="30"/>
      <w:szCs w:val="30"/>
      <w:u w:val="none"/>
    </w:rPr>
  </w:style>
  <w:style w:type="paragraph" w:customStyle="1" w:styleId="ConsPlusCell">
    <w:name w:val="ConsPlusCell"/>
    <w:uiPriority w:val="99"/>
    <w:rsid w:val="00475AF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ff2">
    <w:name w:val="annotation text"/>
    <w:basedOn w:val="a"/>
    <w:link w:val="aff3"/>
    <w:uiPriority w:val="99"/>
    <w:unhideWhenUsed/>
    <w:rsid w:val="00475AFD"/>
    <w:pPr>
      <w:spacing w:after="20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f3">
    <w:name w:val="Текст примечания Знак"/>
    <w:basedOn w:val="a0"/>
    <w:link w:val="aff2"/>
    <w:uiPriority w:val="99"/>
    <w:rsid w:val="00475AFD"/>
    <w:rPr>
      <w:rFonts w:ascii="Calibri" w:eastAsia="Times New Roman" w:hAnsi="Calibri" w:cs="Times New Roman"/>
      <w:sz w:val="20"/>
      <w:szCs w:val="20"/>
      <w:lang w:eastAsia="ru-RU"/>
    </w:rPr>
  </w:style>
  <w:style w:type="paragraph" w:styleId="aff4">
    <w:name w:val="annotation subject"/>
    <w:basedOn w:val="aff2"/>
    <w:next w:val="aff2"/>
    <w:link w:val="aff5"/>
    <w:uiPriority w:val="99"/>
    <w:unhideWhenUsed/>
    <w:rsid w:val="00475AFD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rsid w:val="00475AFD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ff6">
    <w:name w:val="footer"/>
    <w:basedOn w:val="a"/>
    <w:link w:val="aff7"/>
    <w:uiPriority w:val="99"/>
    <w:unhideWhenUsed/>
    <w:rsid w:val="00475AFD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f7">
    <w:name w:val="Нижний колонтитул Знак"/>
    <w:basedOn w:val="a0"/>
    <w:link w:val="aff6"/>
    <w:uiPriority w:val="99"/>
    <w:rsid w:val="00475AFD"/>
    <w:rPr>
      <w:rFonts w:ascii="Calibri" w:eastAsia="Times New Roman" w:hAnsi="Calibri" w:cs="Times New Roman"/>
      <w:lang w:eastAsia="ru-RU"/>
    </w:rPr>
  </w:style>
  <w:style w:type="paragraph" w:styleId="aff8">
    <w:name w:val="table of authorities"/>
    <w:basedOn w:val="a"/>
    <w:next w:val="a"/>
    <w:uiPriority w:val="99"/>
    <w:unhideWhenUsed/>
    <w:rsid w:val="00475AFD"/>
    <w:pPr>
      <w:spacing w:after="0" w:line="276" w:lineRule="auto"/>
      <w:ind w:left="220" w:hanging="220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styleId="aff9">
    <w:name w:val="toa heading"/>
    <w:basedOn w:val="a"/>
    <w:next w:val="a"/>
    <w:uiPriority w:val="99"/>
    <w:unhideWhenUsed/>
    <w:rsid w:val="00475AFD"/>
    <w:pPr>
      <w:spacing w:before="240" w:after="120" w:line="276" w:lineRule="auto"/>
    </w:pPr>
    <w:rPr>
      <w:rFonts w:ascii="Calibri" w:eastAsia="Times New Roman" w:hAnsi="Calibri" w:cs="Arial"/>
      <w:b/>
      <w:bCs/>
      <w:caps/>
      <w:sz w:val="20"/>
      <w:szCs w:val="20"/>
      <w:lang w:eastAsia="ru-RU"/>
    </w:rPr>
  </w:style>
  <w:style w:type="paragraph" w:customStyle="1" w:styleId="listparagraph">
    <w:name w:val="listparagraph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ent1">
    <w:name w:val="indent_1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Заголовок статьи"/>
    <w:basedOn w:val="a"/>
    <w:next w:val="a"/>
    <w:uiPriority w:val="99"/>
    <w:rsid w:val="00475AFD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ffb">
    <w:name w:val="Информация о версии"/>
    <w:basedOn w:val="a"/>
    <w:next w:val="a"/>
    <w:uiPriority w:val="99"/>
    <w:rsid w:val="00475AFD"/>
    <w:pPr>
      <w:widowControl w:val="0"/>
      <w:shd w:val="clear" w:color="auto" w:fill="F0F0F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i/>
      <w:iCs/>
      <w:color w:val="353842"/>
      <w:sz w:val="26"/>
      <w:szCs w:val="26"/>
      <w:lang w:eastAsia="ru-RU"/>
    </w:rPr>
  </w:style>
  <w:style w:type="paragraph" w:customStyle="1" w:styleId="affc">
    <w:name w:val="Нормальный (таблица)"/>
    <w:basedOn w:val="a"/>
    <w:next w:val="a"/>
    <w:uiPriority w:val="99"/>
    <w:rsid w:val="00475AF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ffd">
    <w:name w:val="Subtitle"/>
    <w:basedOn w:val="a"/>
    <w:link w:val="affe"/>
    <w:qFormat/>
    <w:rsid w:val="00475A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ffe">
    <w:name w:val="Подзаголовок Знак"/>
    <w:basedOn w:val="a0"/>
    <w:link w:val="affd"/>
    <w:rsid w:val="00475A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headertexttopleveltextcentertext">
    <w:name w:val="headertext topleveltext centertext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Базовый"/>
    <w:rsid w:val="00475AFD"/>
    <w:pPr>
      <w:suppressAutoHyphens/>
      <w:spacing w:after="200" w:line="276" w:lineRule="auto"/>
    </w:pPr>
    <w:rPr>
      <w:rFonts w:ascii="Calibri" w:eastAsia="DejaVu Sans" w:hAnsi="Calibri" w:cs="Calibri"/>
      <w:color w:val="00000A"/>
    </w:rPr>
  </w:style>
  <w:style w:type="character" w:customStyle="1" w:styleId="16">
    <w:name w:val="Заголовок №1_"/>
    <w:link w:val="17"/>
    <w:rsid w:val="00475AFD"/>
    <w:rPr>
      <w:b/>
      <w:bCs/>
      <w:sz w:val="26"/>
      <w:szCs w:val="26"/>
      <w:shd w:val="clear" w:color="auto" w:fill="FFFFFF"/>
    </w:rPr>
  </w:style>
  <w:style w:type="character" w:customStyle="1" w:styleId="50">
    <w:name w:val="Основной текст (5)_"/>
    <w:link w:val="51"/>
    <w:rsid w:val="00475AFD"/>
    <w:rPr>
      <w:b/>
      <w:bCs/>
      <w:sz w:val="26"/>
      <w:szCs w:val="26"/>
      <w:shd w:val="clear" w:color="auto" w:fill="FFFFFF"/>
    </w:rPr>
  </w:style>
  <w:style w:type="character" w:customStyle="1" w:styleId="28">
    <w:name w:val="Заголовок №2_"/>
    <w:link w:val="29"/>
    <w:rsid w:val="00475AFD"/>
    <w:rPr>
      <w:b/>
      <w:bCs/>
      <w:spacing w:val="10"/>
      <w:sz w:val="27"/>
      <w:szCs w:val="27"/>
      <w:shd w:val="clear" w:color="auto" w:fill="FFFFFF"/>
    </w:rPr>
  </w:style>
  <w:style w:type="character" w:customStyle="1" w:styleId="5135pt0pt">
    <w:name w:val="Основной текст (5) + 13;5 pt;Интервал 0 pt"/>
    <w:rsid w:val="00475AF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7"/>
      <w:szCs w:val="27"/>
      <w:u w:val="none"/>
      <w:lang w:val="ru-RU"/>
    </w:rPr>
  </w:style>
  <w:style w:type="character" w:customStyle="1" w:styleId="81">
    <w:name w:val="Основной текст (8)_"/>
    <w:link w:val="82"/>
    <w:rsid w:val="00475AFD"/>
    <w:rPr>
      <w:b/>
      <w:bCs/>
      <w:spacing w:val="10"/>
      <w:sz w:val="27"/>
      <w:szCs w:val="27"/>
      <w:shd w:val="clear" w:color="auto" w:fill="FFFFFF"/>
    </w:rPr>
  </w:style>
  <w:style w:type="paragraph" w:customStyle="1" w:styleId="17">
    <w:name w:val="Заголовок №1"/>
    <w:basedOn w:val="a"/>
    <w:link w:val="16"/>
    <w:rsid w:val="00475AFD"/>
    <w:pPr>
      <w:widowControl w:val="0"/>
      <w:shd w:val="clear" w:color="auto" w:fill="FFFFFF"/>
      <w:spacing w:after="0" w:line="324" w:lineRule="exact"/>
      <w:jc w:val="center"/>
      <w:outlineLvl w:val="0"/>
    </w:pPr>
    <w:rPr>
      <w:b/>
      <w:bCs/>
      <w:sz w:val="26"/>
      <w:szCs w:val="26"/>
    </w:rPr>
  </w:style>
  <w:style w:type="paragraph" w:customStyle="1" w:styleId="51">
    <w:name w:val="Основной текст (5)"/>
    <w:basedOn w:val="a"/>
    <w:link w:val="50"/>
    <w:rsid w:val="00475AFD"/>
    <w:pPr>
      <w:widowControl w:val="0"/>
      <w:shd w:val="clear" w:color="auto" w:fill="FFFFFF"/>
      <w:spacing w:before="360" w:after="60" w:line="299" w:lineRule="exact"/>
      <w:jc w:val="center"/>
    </w:pPr>
    <w:rPr>
      <w:b/>
      <w:bCs/>
      <w:sz w:val="26"/>
      <w:szCs w:val="26"/>
    </w:rPr>
  </w:style>
  <w:style w:type="paragraph" w:customStyle="1" w:styleId="29">
    <w:name w:val="Заголовок №2"/>
    <w:basedOn w:val="a"/>
    <w:link w:val="28"/>
    <w:rsid w:val="00475AFD"/>
    <w:pPr>
      <w:widowControl w:val="0"/>
      <w:shd w:val="clear" w:color="auto" w:fill="FFFFFF"/>
      <w:spacing w:after="0" w:line="324" w:lineRule="exact"/>
      <w:ind w:hanging="1440"/>
      <w:jc w:val="center"/>
      <w:outlineLvl w:val="1"/>
    </w:pPr>
    <w:rPr>
      <w:b/>
      <w:bCs/>
      <w:spacing w:val="10"/>
      <w:sz w:val="27"/>
      <w:szCs w:val="27"/>
    </w:rPr>
  </w:style>
  <w:style w:type="paragraph" w:customStyle="1" w:styleId="82">
    <w:name w:val="Основной текст (8)"/>
    <w:basedOn w:val="a"/>
    <w:link w:val="81"/>
    <w:rsid w:val="00475AFD"/>
    <w:pPr>
      <w:widowControl w:val="0"/>
      <w:shd w:val="clear" w:color="auto" w:fill="FFFFFF"/>
      <w:spacing w:before="600" w:after="0" w:line="324" w:lineRule="exact"/>
      <w:ind w:firstLine="620"/>
    </w:pPr>
    <w:rPr>
      <w:b/>
      <w:bCs/>
      <w:spacing w:val="10"/>
      <w:sz w:val="27"/>
      <w:szCs w:val="27"/>
    </w:rPr>
  </w:style>
  <w:style w:type="character" w:customStyle="1" w:styleId="18">
    <w:name w:val="Гиперссылка1"/>
    <w:basedOn w:val="a0"/>
    <w:rsid w:val="00475AFD"/>
  </w:style>
  <w:style w:type="character" w:customStyle="1" w:styleId="ConsPlusNormal1">
    <w:name w:val="ConsPlusNormal1"/>
    <w:link w:val="ConsPlusNormal"/>
    <w:locked/>
    <w:rsid w:val="00475AFD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475AFD"/>
  </w:style>
  <w:style w:type="character" w:customStyle="1" w:styleId="doccaption">
    <w:name w:val="doccaption"/>
    <w:basedOn w:val="a0"/>
    <w:rsid w:val="00475AFD"/>
  </w:style>
  <w:style w:type="character" w:customStyle="1" w:styleId="blk">
    <w:name w:val="blk"/>
    <w:basedOn w:val="a0"/>
    <w:rsid w:val="00475AFD"/>
  </w:style>
  <w:style w:type="numbering" w:customStyle="1" w:styleId="111">
    <w:name w:val="Нет списка11"/>
    <w:next w:val="a2"/>
    <w:uiPriority w:val="99"/>
    <w:semiHidden/>
    <w:rsid w:val="00475AFD"/>
  </w:style>
  <w:style w:type="character" w:customStyle="1" w:styleId="a9">
    <w:name w:val="Обычный (веб) Знак"/>
    <w:aliases w:val="_а_Е’__ (дќа) И’ц_1 Знак,_а_Е’__ (дќа) И’ц_ И’ц_ Знак,___С¬__ (_x_) ÷¬__1 Знак,___С¬__ (_x_) ÷¬__ ÷¬__ Знак"/>
    <w:link w:val="a8"/>
    <w:uiPriority w:val="99"/>
    <w:locked/>
    <w:rsid w:val="00475A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uiPriority w:val="34"/>
    <w:qFormat/>
    <w:rsid w:val="00475AF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fff0">
    <w:name w:val="FollowedHyperlink"/>
    <w:uiPriority w:val="99"/>
    <w:rsid w:val="00475AFD"/>
    <w:rPr>
      <w:color w:val="800080"/>
      <w:u w:val="single"/>
    </w:rPr>
  </w:style>
  <w:style w:type="paragraph" w:customStyle="1" w:styleId="afff1">
    <w:name w:val="Знак Знак Знак Знак"/>
    <w:basedOn w:val="a"/>
    <w:rsid w:val="00475AF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9">
    <w:name w:val="Абзац списка1"/>
    <w:basedOn w:val="a"/>
    <w:rsid w:val="00475A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1">
    <w:name w:val="Цветная заливка - Акцент 11"/>
    <w:hidden/>
    <w:uiPriority w:val="71"/>
    <w:rsid w:val="00475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a">
    <w:name w:val="Тема примечания Знак1"/>
    <w:uiPriority w:val="99"/>
    <w:locked/>
    <w:rsid w:val="00475AFD"/>
    <w:rPr>
      <w:rFonts w:cs="Times New Roman"/>
      <w:b/>
      <w:bCs/>
      <w:sz w:val="24"/>
      <w:szCs w:val="24"/>
    </w:rPr>
  </w:style>
  <w:style w:type="paragraph" w:customStyle="1" w:styleId="afff2">
    <w:name w:val="÷¬__ ÷¬__ ÷¬__ ÷¬__"/>
    <w:basedOn w:val="a"/>
    <w:rsid w:val="00475AF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ocked/>
    <w:rsid w:val="00475AFD"/>
    <w:rPr>
      <w:rFonts w:ascii="Times New Roman" w:eastAsia="Times New Roman" w:hAnsi="Times New Roman"/>
      <w:sz w:val="28"/>
      <w:szCs w:val="28"/>
    </w:rPr>
  </w:style>
  <w:style w:type="paragraph" w:styleId="afff3">
    <w:name w:val="endnote text"/>
    <w:basedOn w:val="a"/>
    <w:link w:val="afff4"/>
    <w:rsid w:val="00475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4">
    <w:name w:val="Текст концевой сноски Знак"/>
    <w:basedOn w:val="a0"/>
    <w:link w:val="afff3"/>
    <w:rsid w:val="00475AF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f5">
    <w:name w:val="endnote reference"/>
    <w:rsid w:val="00475AFD"/>
    <w:rPr>
      <w:vertAlign w:val="superscript"/>
    </w:rPr>
  </w:style>
  <w:style w:type="paragraph" w:customStyle="1" w:styleId="P16">
    <w:name w:val="P16"/>
    <w:basedOn w:val="a"/>
    <w:hidden/>
    <w:rsid w:val="00475AFD"/>
    <w:pPr>
      <w:widowControl w:val="0"/>
      <w:adjustRightInd w:val="0"/>
      <w:spacing w:after="0" w:line="240" w:lineRule="auto"/>
      <w:jc w:val="center"/>
      <w:textAlignment w:val="baseline"/>
    </w:pPr>
    <w:rPr>
      <w:rFonts w:ascii="Times New Roman" w:eastAsia="SimSun1" w:hAnsi="Times New Roman" w:cs="Times New Roman"/>
      <w:b/>
      <w:sz w:val="24"/>
      <w:szCs w:val="20"/>
      <w:lang w:eastAsia="ru-RU"/>
    </w:rPr>
  </w:style>
  <w:style w:type="paragraph" w:customStyle="1" w:styleId="P59">
    <w:name w:val="P59"/>
    <w:basedOn w:val="a"/>
    <w:hidden/>
    <w:rsid w:val="00475AFD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P61">
    <w:name w:val="P61"/>
    <w:basedOn w:val="a"/>
    <w:hidden/>
    <w:rsid w:val="00475AFD"/>
    <w:pPr>
      <w:widowControl w:val="0"/>
      <w:tabs>
        <w:tab w:val="left" w:pos="-3420"/>
      </w:tabs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103">
    <w:name w:val="P103"/>
    <w:basedOn w:val="a"/>
    <w:hidden/>
    <w:rsid w:val="00475AFD"/>
    <w:pPr>
      <w:widowControl w:val="0"/>
      <w:tabs>
        <w:tab w:val="left" w:pos="6054"/>
      </w:tabs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T3">
    <w:name w:val="T3"/>
    <w:hidden/>
    <w:rsid w:val="00475AFD"/>
    <w:rPr>
      <w:sz w:val="24"/>
    </w:rPr>
  </w:style>
  <w:style w:type="paragraph" w:customStyle="1" w:styleId="afff6">
    <w:name w:val="МУ Обычный стиль"/>
    <w:basedOn w:val="a"/>
    <w:autoRedefine/>
    <w:rsid w:val="00475AFD"/>
    <w:pPr>
      <w:widowControl w:val="0"/>
      <w:tabs>
        <w:tab w:val="left" w:pos="1080"/>
        <w:tab w:val="left" w:pos="126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639"/>
      </w:tabs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83">
    <w:name w:val="Стиль8"/>
    <w:basedOn w:val="a"/>
    <w:rsid w:val="00475AFD"/>
    <w:pPr>
      <w:spacing w:after="0" w:line="24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afff7">
    <w:name w:val="Revision"/>
    <w:hidden/>
    <w:uiPriority w:val="99"/>
    <w:semiHidden/>
    <w:rsid w:val="00475A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8">
    <w:name w:val="Заголовок Знак"/>
    <w:rsid w:val="00475AFD"/>
    <w:rPr>
      <w:rFonts w:ascii="Calibri Light" w:hAnsi="Calibri Light"/>
      <w:b/>
      <w:bCs/>
      <w:kern w:val="28"/>
      <w:sz w:val="32"/>
      <w:szCs w:val="32"/>
    </w:rPr>
  </w:style>
  <w:style w:type="paragraph" w:customStyle="1" w:styleId="s3">
    <w:name w:val="s_3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475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!Название НПА"/>
    <w:basedOn w:val="a"/>
    <w:rsid w:val="00DE328C"/>
    <w:pPr>
      <w:suppressAutoHyphens/>
      <w:spacing w:before="240" w:after="60" w:line="240" w:lineRule="auto"/>
      <w:jc w:val="center"/>
    </w:pPr>
    <w:rPr>
      <w:rFonts w:ascii="Times New Roman" w:eastAsia="Calibri" w:hAnsi="Times New Roman" w:cs="Times New Roman"/>
      <w:b/>
      <w:bCs/>
      <w:kern w:val="2"/>
      <w:sz w:val="32"/>
      <w:szCs w:val="32"/>
      <w:lang w:eastAsia="zh-CN"/>
    </w:rPr>
  </w:style>
  <w:style w:type="paragraph" w:customStyle="1" w:styleId="42">
    <w:name w:val="Стиль4"/>
    <w:basedOn w:val="a"/>
    <w:rsid w:val="00DE32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6">
    <w:name w:val="s_16"/>
    <w:basedOn w:val="a"/>
    <w:rsid w:val="00DE3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next w:val="a"/>
    <w:qFormat/>
    <w:rsid w:val="00ED7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b">
    <w:name w:val="Сетка таблицы1"/>
    <w:basedOn w:val="a1"/>
    <w:next w:val="aff"/>
    <w:uiPriority w:val="59"/>
    <w:rsid w:val="00214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ff"/>
    <w:uiPriority w:val="59"/>
    <w:rsid w:val="00214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7">
    <w:name w:val="Обычный3"/>
    <w:next w:val="a"/>
    <w:qFormat/>
    <w:rsid w:val="00486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89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gosuslugi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3546</Words>
  <Characters>20215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Сурковского</dc:creator>
  <cp:keywords/>
  <dc:description/>
  <cp:lastModifiedBy>Зам. Сурковского</cp:lastModifiedBy>
  <cp:revision>33</cp:revision>
  <cp:lastPrinted>2023-03-03T06:39:00Z</cp:lastPrinted>
  <dcterms:created xsi:type="dcterms:W3CDTF">2022-08-22T04:23:00Z</dcterms:created>
  <dcterms:modified xsi:type="dcterms:W3CDTF">2023-03-03T06:43:00Z</dcterms:modified>
</cp:coreProperties>
</file>